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3B730" w14:textId="77777777" w:rsidR="00E51E7E" w:rsidRPr="0028259C" w:rsidRDefault="00E51E7E" w:rsidP="00E51E7E">
      <w:pPr>
        <w:jc w:val="center"/>
        <w:rPr>
          <w:rFonts w:ascii="Times New Roman" w:hAnsi="Times New Roman" w:cs="Times New Roman"/>
          <w:sz w:val="28"/>
          <w:szCs w:val="28"/>
        </w:rPr>
      </w:pPr>
      <w:bookmarkStart w:id="0" w:name="_GoBack"/>
      <w:bookmarkEnd w:id="0"/>
      <w:r w:rsidRPr="0070487A">
        <w:rPr>
          <w:b/>
          <w:noProof/>
          <w:sz w:val="40"/>
          <w:szCs w:val="40"/>
        </w:rPr>
        <w:drawing>
          <wp:inline distT="0" distB="0" distL="0" distR="0" wp14:anchorId="15E6C693" wp14:editId="515CA85A">
            <wp:extent cx="1036320" cy="1055370"/>
            <wp:effectExtent l="19050" t="0" r="0"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Logo"/>
                    <pic:cNvPicPr>
                      <a:picLocks noChangeAspect="1" noChangeArrowheads="1"/>
                    </pic:cNvPicPr>
                  </pic:nvPicPr>
                  <pic:blipFill>
                    <a:blip r:embed="rId5" cstate="print"/>
                    <a:srcRect/>
                    <a:stretch>
                      <a:fillRect/>
                    </a:stretch>
                  </pic:blipFill>
                  <pic:spPr bwMode="auto">
                    <a:xfrm>
                      <a:off x="0" y="0"/>
                      <a:ext cx="1036320" cy="1055370"/>
                    </a:xfrm>
                    <a:prstGeom prst="rect">
                      <a:avLst/>
                    </a:prstGeom>
                    <a:solidFill>
                      <a:srgbClr val="FFFFFF"/>
                    </a:solidFill>
                    <a:ln w="9525">
                      <a:noFill/>
                      <a:miter lim="800000"/>
                      <a:headEnd/>
                      <a:tailEnd/>
                    </a:ln>
                  </pic:spPr>
                </pic:pic>
              </a:graphicData>
            </a:graphic>
          </wp:inline>
        </w:drawing>
      </w:r>
    </w:p>
    <w:p w14:paraId="19275F04" w14:textId="77777777" w:rsidR="00E51E7E" w:rsidRPr="0028259C" w:rsidRDefault="00E51E7E" w:rsidP="00E51E7E">
      <w:pPr>
        <w:jc w:val="both"/>
        <w:rPr>
          <w:rFonts w:ascii="Times New Roman" w:hAnsi="Times New Roman" w:cs="Times New Roman"/>
          <w:sz w:val="28"/>
          <w:szCs w:val="28"/>
        </w:rPr>
      </w:pPr>
    </w:p>
    <w:p w14:paraId="1674E73C" w14:textId="77777777" w:rsidR="00E51E7E" w:rsidRPr="0028259C" w:rsidRDefault="00E51E7E" w:rsidP="00E51E7E">
      <w:pPr>
        <w:spacing w:line="480" w:lineRule="auto"/>
        <w:jc w:val="center"/>
        <w:rPr>
          <w:rFonts w:ascii="Times New Roman" w:hAnsi="Times New Roman" w:cs="Times New Roman"/>
          <w:sz w:val="28"/>
          <w:szCs w:val="28"/>
        </w:rPr>
      </w:pPr>
      <w:r w:rsidRPr="0028259C">
        <w:rPr>
          <w:rFonts w:ascii="Times New Roman" w:hAnsi="Times New Roman" w:cs="Times New Roman"/>
          <w:sz w:val="28"/>
          <w:szCs w:val="28"/>
        </w:rPr>
        <w:t>S</w:t>
      </w:r>
      <w:r>
        <w:rPr>
          <w:rFonts w:ascii="Times New Roman" w:hAnsi="Times New Roman" w:cs="Times New Roman"/>
          <w:sz w:val="28"/>
          <w:szCs w:val="28"/>
        </w:rPr>
        <w:t>TATEMENT</w:t>
      </w:r>
      <w:r w:rsidRPr="0028259C">
        <w:rPr>
          <w:rFonts w:ascii="Times New Roman" w:hAnsi="Times New Roman" w:cs="Times New Roman"/>
          <w:sz w:val="28"/>
          <w:szCs w:val="28"/>
        </w:rPr>
        <w:t xml:space="preserve"> BY</w:t>
      </w:r>
    </w:p>
    <w:p w14:paraId="1DD7A6EA" w14:textId="77777777" w:rsidR="00E51E7E" w:rsidRPr="0028259C" w:rsidRDefault="00E51E7E" w:rsidP="00E51E7E">
      <w:pPr>
        <w:spacing w:line="480" w:lineRule="auto"/>
        <w:jc w:val="center"/>
        <w:rPr>
          <w:rFonts w:ascii="Times New Roman" w:hAnsi="Times New Roman" w:cs="Times New Roman"/>
          <w:sz w:val="28"/>
          <w:szCs w:val="28"/>
        </w:rPr>
      </w:pPr>
      <w:r>
        <w:rPr>
          <w:rFonts w:ascii="Times New Roman" w:hAnsi="Times New Roman" w:cs="Times New Roman"/>
          <w:sz w:val="28"/>
          <w:szCs w:val="28"/>
        </w:rPr>
        <w:t>HON. AMONGI BETTY ONGOM</w:t>
      </w:r>
      <w:r w:rsidRPr="0028259C">
        <w:rPr>
          <w:rFonts w:ascii="Times New Roman" w:hAnsi="Times New Roman" w:cs="Times New Roman"/>
          <w:sz w:val="28"/>
          <w:szCs w:val="28"/>
        </w:rPr>
        <w:t xml:space="preserve"> (MP)</w:t>
      </w:r>
    </w:p>
    <w:p w14:paraId="752B28BC" w14:textId="77777777" w:rsidR="00E51E7E" w:rsidRDefault="00E51E7E" w:rsidP="00E51E7E">
      <w:pPr>
        <w:spacing w:line="480" w:lineRule="auto"/>
        <w:jc w:val="center"/>
        <w:rPr>
          <w:rFonts w:ascii="Times New Roman" w:hAnsi="Times New Roman" w:cs="Times New Roman"/>
          <w:sz w:val="28"/>
          <w:szCs w:val="28"/>
        </w:rPr>
      </w:pPr>
      <w:r>
        <w:rPr>
          <w:rFonts w:ascii="Times New Roman" w:hAnsi="Times New Roman" w:cs="Times New Roman"/>
          <w:sz w:val="28"/>
          <w:szCs w:val="28"/>
        </w:rPr>
        <w:t>MINISTER FOR</w:t>
      </w:r>
      <w:r w:rsidRPr="0028259C">
        <w:rPr>
          <w:rFonts w:ascii="Times New Roman" w:hAnsi="Times New Roman" w:cs="Times New Roman"/>
          <w:sz w:val="28"/>
          <w:szCs w:val="28"/>
        </w:rPr>
        <w:t xml:space="preserve"> GENDER, LABOUR AND SOCIAL DEVELOPMENT</w:t>
      </w:r>
    </w:p>
    <w:p w14:paraId="13C6AA50" w14:textId="77777777" w:rsidR="00E51E7E" w:rsidRPr="0028259C" w:rsidRDefault="00E51E7E" w:rsidP="00E51E7E">
      <w:pPr>
        <w:spacing w:line="480" w:lineRule="auto"/>
        <w:jc w:val="center"/>
        <w:rPr>
          <w:rFonts w:ascii="Times New Roman" w:hAnsi="Times New Roman" w:cs="Times New Roman"/>
          <w:sz w:val="28"/>
          <w:szCs w:val="28"/>
        </w:rPr>
      </w:pPr>
    </w:p>
    <w:p w14:paraId="478075D6" w14:textId="77777777" w:rsidR="00E51E7E" w:rsidRPr="0028259C" w:rsidRDefault="00E51E7E" w:rsidP="00E51E7E">
      <w:pPr>
        <w:spacing w:line="480" w:lineRule="auto"/>
        <w:jc w:val="center"/>
        <w:rPr>
          <w:rFonts w:ascii="Times New Roman" w:hAnsi="Times New Roman" w:cs="Times New Roman"/>
          <w:sz w:val="28"/>
          <w:szCs w:val="28"/>
        </w:rPr>
      </w:pPr>
      <w:r>
        <w:rPr>
          <w:rFonts w:ascii="Times New Roman" w:hAnsi="Times New Roman" w:cs="Times New Roman"/>
          <w:sz w:val="28"/>
          <w:szCs w:val="28"/>
        </w:rPr>
        <w:t>ON</w:t>
      </w:r>
    </w:p>
    <w:p w14:paraId="2635641E" w14:textId="77777777" w:rsidR="00E51E7E" w:rsidRPr="0028259C" w:rsidRDefault="00E51E7E" w:rsidP="00E51E7E">
      <w:pPr>
        <w:spacing w:line="480" w:lineRule="auto"/>
        <w:jc w:val="center"/>
        <w:rPr>
          <w:rFonts w:ascii="Times New Roman" w:hAnsi="Times New Roman" w:cs="Times New Roman"/>
          <w:sz w:val="28"/>
          <w:szCs w:val="28"/>
        </w:rPr>
      </w:pPr>
    </w:p>
    <w:p w14:paraId="694E906A" w14:textId="77777777" w:rsidR="00E51E7E" w:rsidRDefault="00E51E7E" w:rsidP="00E51E7E">
      <w:pPr>
        <w:spacing w:line="480" w:lineRule="auto"/>
        <w:jc w:val="center"/>
        <w:rPr>
          <w:rFonts w:ascii="Times New Roman" w:hAnsi="Times New Roman" w:cs="Times New Roman"/>
          <w:sz w:val="28"/>
          <w:szCs w:val="28"/>
        </w:rPr>
      </w:pPr>
      <w:r w:rsidRPr="0028259C">
        <w:rPr>
          <w:rFonts w:ascii="Times New Roman" w:hAnsi="Times New Roman" w:cs="Times New Roman"/>
          <w:sz w:val="28"/>
          <w:szCs w:val="28"/>
        </w:rPr>
        <w:t xml:space="preserve">THE </w:t>
      </w:r>
      <w:r>
        <w:rPr>
          <w:rFonts w:ascii="Times New Roman" w:hAnsi="Times New Roman" w:cs="Times New Roman"/>
          <w:sz w:val="28"/>
          <w:szCs w:val="28"/>
        </w:rPr>
        <w:t xml:space="preserve">END-OF-YEAR PERFORMANCE HIGHLIGHTS </w:t>
      </w:r>
    </w:p>
    <w:p w14:paraId="06071139" w14:textId="77777777" w:rsidR="00E51E7E" w:rsidRDefault="00E51E7E" w:rsidP="00E51E7E">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DELIVERED AT </w:t>
      </w:r>
    </w:p>
    <w:p w14:paraId="582C5B99" w14:textId="77777777" w:rsidR="00E51E7E" w:rsidRDefault="00E51E7E" w:rsidP="00E51E7E">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THE </w:t>
      </w:r>
    </w:p>
    <w:p w14:paraId="38C2D6A6" w14:textId="77777777" w:rsidR="00E51E7E" w:rsidRPr="0028259C" w:rsidRDefault="00E51E7E" w:rsidP="00E51E7E">
      <w:pPr>
        <w:spacing w:line="480" w:lineRule="auto"/>
        <w:jc w:val="center"/>
        <w:rPr>
          <w:rFonts w:ascii="Times New Roman" w:hAnsi="Times New Roman" w:cs="Times New Roman"/>
          <w:sz w:val="28"/>
          <w:szCs w:val="28"/>
        </w:rPr>
      </w:pPr>
      <w:r>
        <w:rPr>
          <w:rFonts w:ascii="Times New Roman" w:hAnsi="Times New Roman" w:cs="Times New Roman"/>
          <w:sz w:val="28"/>
          <w:szCs w:val="28"/>
        </w:rPr>
        <w:t>UGANDA MEDIA CENTRE, KAMPALA</w:t>
      </w:r>
    </w:p>
    <w:p w14:paraId="25B15E85" w14:textId="77777777" w:rsidR="00E51E7E" w:rsidRPr="0028259C" w:rsidRDefault="00E51E7E" w:rsidP="00E51E7E">
      <w:pPr>
        <w:spacing w:line="480" w:lineRule="auto"/>
        <w:jc w:val="center"/>
        <w:rPr>
          <w:rFonts w:ascii="Times New Roman" w:hAnsi="Times New Roman" w:cs="Times New Roman"/>
          <w:sz w:val="28"/>
          <w:szCs w:val="28"/>
        </w:rPr>
      </w:pPr>
    </w:p>
    <w:p w14:paraId="2083E158" w14:textId="77777777" w:rsidR="00E51E7E" w:rsidRDefault="00E51E7E" w:rsidP="00E51E7E">
      <w:pPr>
        <w:spacing w:line="480" w:lineRule="auto"/>
        <w:jc w:val="center"/>
        <w:rPr>
          <w:rFonts w:ascii="Times New Roman" w:hAnsi="Times New Roman" w:cs="Times New Roman"/>
          <w:sz w:val="28"/>
          <w:szCs w:val="28"/>
        </w:rPr>
      </w:pPr>
      <w:r>
        <w:rPr>
          <w:rFonts w:ascii="Times New Roman" w:hAnsi="Times New Roman" w:cs="Times New Roman"/>
          <w:sz w:val="28"/>
          <w:szCs w:val="28"/>
        </w:rPr>
        <w:t>FRIDAY 24TH DECEMBER</w:t>
      </w:r>
      <w:r w:rsidRPr="0028259C">
        <w:rPr>
          <w:rFonts w:ascii="Times New Roman" w:hAnsi="Times New Roman" w:cs="Times New Roman"/>
          <w:sz w:val="28"/>
          <w:szCs w:val="28"/>
        </w:rPr>
        <w:t>, 2021</w:t>
      </w:r>
    </w:p>
    <w:p w14:paraId="7E68BC50" w14:textId="77777777" w:rsidR="00E51E7E" w:rsidRDefault="00E51E7E" w:rsidP="00E51E7E">
      <w:pPr>
        <w:spacing w:line="480" w:lineRule="auto"/>
        <w:jc w:val="center"/>
        <w:rPr>
          <w:rFonts w:ascii="Times New Roman" w:hAnsi="Times New Roman" w:cs="Times New Roman"/>
          <w:sz w:val="28"/>
          <w:szCs w:val="28"/>
        </w:rPr>
      </w:pPr>
    </w:p>
    <w:p w14:paraId="130D56FB" w14:textId="77777777" w:rsidR="00725EC1" w:rsidRDefault="00E51E7E" w:rsidP="00773DC4">
      <w:pPr>
        <w:spacing w:after="0" w:line="240" w:lineRule="auto"/>
        <w:jc w:val="both"/>
        <w:rPr>
          <w:rFonts w:ascii="Times New Roman" w:hAnsi="Times New Roman" w:cs="Times New Roman"/>
          <w:b/>
          <w:sz w:val="28"/>
          <w:szCs w:val="28"/>
        </w:rPr>
      </w:pPr>
      <w:r w:rsidRPr="003E7260">
        <w:rPr>
          <w:rFonts w:ascii="Times New Roman" w:hAnsi="Times New Roman" w:cs="Times New Roman"/>
          <w:b/>
          <w:sz w:val="28"/>
          <w:szCs w:val="28"/>
        </w:rPr>
        <w:lastRenderedPageBreak/>
        <w:t>Fellow Countrymen and W</w:t>
      </w:r>
      <w:r w:rsidR="00785554" w:rsidRPr="003E7260">
        <w:rPr>
          <w:rFonts w:ascii="Times New Roman" w:hAnsi="Times New Roman" w:cs="Times New Roman"/>
          <w:b/>
          <w:sz w:val="28"/>
          <w:szCs w:val="28"/>
        </w:rPr>
        <w:t>omen,</w:t>
      </w:r>
    </w:p>
    <w:p w14:paraId="53061895" w14:textId="77777777" w:rsidR="00773DC4" w:rsidRDefault="00773DC4" w:rsidP="00773DC4">
      <w:pPr>
        <w:spacing w:after="0" w:line="240" w:lineRule="auto"/>
        <w:jc w:val="both"/>
        <w:rPr>
          <w:rFonts w:ascii="Times New Roman" w:hAnsi="Times New Roman" w:cs="Times New Roman"/>
          <w:b/>
          <w:sz w:val="28"/>
          <w:szCs w:val="28"/>
        </w:rPr>
      </w:pPr>
    </w:p>
    <w:p w14:paraId="01CE8FDD" w14:textId="65178995" w:rsidR="003E7260" w:rsidRPr="003E7260" w:rsidRDefault="003E7260" w:rsidP="00773D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Members of the Press,</w:t>
      </w:r>
    </w:p>
    <w:p w14:paraId="46FD0EB5" w14:textId="77777777" w:rsidR="00773DC4" w:rsidRDefault="00773DC4" w:rsidP="00773DC4">
      <w:pPr>
        <w:spacing w:after="0" w:line="240" w:lineRule="auto"/>
        <w:jc w:val="both"/>
        <w:rPr>
          <w:rFonts w:ascii="Times New Roman" w:hAnsi="Times New Roman" w:cs="Times New Roman"/>
          <w:sz w:val="28"/>
          <w:szCs w:val="28"/>
        </w:rPr>
      </w:pPr>
    </w:p>
    <w:p w14:paraId="6C71B8FF" w14:textId="2BE9E4D8" w:rsidR="0071025A" w:rsidRPr="00A17566" w:rsidRDefault="00785554" w:rsidP="00773DC4">
      <w:p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 xml:space="preserve">Allow me start by congratulating you all </w:t>
      </w:r>
      <w:r w:rsidR="0071025A" w:rsidRPr="00A17566">
        <w:rPr>
          <w:rFonts w:ascii="Times New Roman" w:hAnsi="Times New Roman" w:cs="Times New Roman"/>
          <w:sz w:val="28"/>
          <w:szCs w:val="28"/>
        </w:rPr>
        <w:t xml:space="preserve">for making it to this moment </w:t>
      </w:r>
      <w:r w:rsidR="003F6037" w:rsidRPr="00A17566">
        <w:rPr>
          <w:rFonts w:ascii="Times New Roman" w:hAnsi="Times New Roman" w:cs="Times New Roman"/>
          <w:sz w:val="28"/>
          <w:szCs w:val="28"/>
        </w:rPr>
        <w:t>when we prepare</w:t>
      </w:r>
      <w:r w:rsidR="0071025A" w:rsidRPr="00A17566">
        <w:rPr>
          <w:rFonts w:ascii="Times New Roman" w:hAnsi="Times New Roman" w:cs="Times New Roman"/>
          <w:sz w:val="28"/>
          <w:szCs w:val="28"/>
        </w:rPr>
        <w:t xml:space="preserve"> to see off an old year and usher in a new on</w:t>
      </w:r>
      <w:r w:rsidR="00E51E7E">
        <w:rPr>
          <w:rFonts w:ascii="Times New Roman" w:hAnsi="Times New Roman" w:cs="Times New Roman"/>
          <w:sz w:val="28"/>
          <w:szCs w:val="28"/>
        </w:rPr>
        <w:t>e. I also extend warm wishes</w:t>
      </w:r>
      <w:r w:rsidR="0071025A" w:rsidRPr="00A17566">
        <w:rPr>
          <w:rFonts w:ascii="Times New Roman" w:hAnsi="Times New Roman" w:cs="Times New Roman"/>
          <w:sz w:val="28"/>
          <w:szCs w:val="28"/>
        </w:rPr>
        <w:t xml:space="preserve"> to communities observin</w:t>
      </w:r>
      <w:r w:rsidR="00E51E7E">
        <w:rPr>
          <w:rFonts w:ascii="Times New Roman" w:hAnsi="Times New Roman" w:cs="Times New Roman"/>
          <w:sz w:val="28"/>
          <w:szCs w:val="28"/>
        </w:rPr>
        <w:t>g the</w:t>
      </w:r>
      <w:r w:rsidR="0071025A" w:rsidRPr="00A17566">
        <w:rPr>
          <w:rFonts w:ascii="Times New Roman" w:hAnsi="Times New Roman" w:cs="Times New Roman"/>
          <w:sz w:val="28"/>
          <w:szCs w:val="28"/>
        </w:rPr>
        <w:t xml:space="preserve"> Christmas holiday. </w:t>
      </w:r>
      <w:r w:rsidR="006349ED">
        <w:rPr>
          <w:rFonts w:ascii="Times New Roman" w:hAnsi="Times New Roman" w:cs="Times New Roman"/>
          <w:sz w:val="28"/>
          <w:szCs w:val="28"/>
        </w:rPr>
        <w:t xml:space="preserve">Many families have come </w:t>
      </w:r>
      <w:r w:rsidR="0071025A" w:rsidRPr="00A17566">
        <w:rPr>
          <w:rFonts w:ascii="Times New Roman" w:hAnsi="Times New Roman" w:cs="Times New Roman"/>
          <w:sz w:val="28"/>
          <w:szCs w:val="28"/>
        </w:rPr>
        <w:t>together</w:t>
      </w:r>
      <w:r w:rsidR="001262CC" w:rsidRPr="00A17566">
        <w:rPr>
          <w:rFonts w:ascii="Times New Roman" w:hAnsi="Times New Roman" w:cs="Times New Roman"/>
          <w:sz w:val="28"/>
          <w:szCs w:val="28"/>
        </w:rPr>
        <w:t xml:space="preserve"> to observe the holidays. </w:t>
      </w:r>
    </w:p>
    <w:p w14:paraId="6757C666" w14:textId="77777777" w:rsidR="00773DC4" w:rsidRDefault="00773DC4" w:rsidP="00773DC4">
      <w:pPr>
        <w:spacing w:after="0" w:line="240" w:lineRule="auto"/>
        <w:jc w:val="both"/>
        <w:rPr>
          <w:rFonts w:ascii="Times New Roman" w:hAnsi="Times New Roman" w:cs="Times New Roman"/>
          <w:sz w:val="28"/>
          <w:szCs w:val="28"/>
        </w:rPr>
      </w:pPr>
    </w:p>
    <w:p w14:paraId="61D2F2D1" w14:textId="2D6337B5" w:rsidR="005453F9" w:rsidRDefault="005453F9" w:rsidP="00773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want to take this opportunity to enumerate some of the Ministry of Gender, Labour and Social Development key performance highlights for the 1</w:t>
      </w:r>
      <w:r w:rsidRPr="005453F9">
        <w:rPr>
          <w:rFonts w:ascii="Times New Roman" w:hAnsi="Times New Roman" w:cs="Times New Roman"/>
          <w:sz w:val="28"/>
          <w:szCs w:val="28"/>
          <w:vertAlign w:val="superscript"/>
        </w:rPr>
        <w:t>st</w:t>
      </w:r>
      <w:r>
        <w:rPr>
          <w:rFonts w:ascii="Times New Roman" w:hAnsi="Times New Roman" w:cs="Times New Roman"/>
          <w:sz w:val="28"/>
          <w:szCs w:val="28"/>
        </w:rPr>
        <w:t xml:space="preserve"> half of Financial Year 2021/2022 and plans for the second half.  </w:t>
      </w:r>
    </w:p>
    <w:p w14:paraId="525CEFDF" w14:textId="77777777" w:rsidR="00773DC4" w:rsidRDefault="00773DC4" w:rsidP="00773DC4">
      <w:pPr>
        <w:spacing w:after="0" w:line="240" w:lineRule="auto"/>
        <w:jc w:val="both"/>
        <w:rPr>
          <w:rFonts w:ascii="Times New Roman" w:hAnsi="Times New Roman" w:cs="Times New Roman"/>
          <w:sz w:val="28"/>
          <w:szCs w:val="28"/>
        </w:rPr>
      </w:pPr>
    </w:p>
    <w:p w14:paraId="74BA2725" w14:textId="25F9CD1F" w:rsidR="001262CC" w:rsidRPr="003E59CB" w:rsidRDefault="003F6037" w:rsidP="00773DC4">
      <w:pPr>
        <w:pStyle w:val="ListParagraph"/>
        <w:numPr>
          <w:ilvl w:val="0"/>
          <w:numId w:val="4"/>
        </w:numPr>
        <w:spacing w:after="0" w:line="240" w:lineRule="auto"/>
        <w:jc w:val="both"/>
        <w:rPr>
          <w:rFonts w:ascii="Times New Roman" w:hAnsi="Times New Roman" w:cs="Times New Roman"/>
          <w:sz w:val="28"/>
          <w:szCs w:val="28"/>
        </w:rPr>
      </w:pPr>
      <w:r w:rsidRPr="003E59CB">
        <w:rPr>
          <w:rFonts w:ascii="Times New Roman" w:hAnsi="Times New Roman" w:cs="Times New Roman"/>
          <w:sz w:val="28"/>
          <w:szCs w:val="28"/>
        </w:rPr>
        <w:t xml:space="preserve">At the peak of the COVID-19 pandemic, the Ministry was handed responsibility to design and implement a </w:t>
      </w:r>
      <w:r w:rsidR="00E83A4E" w:rsidRPr="00773DC4">
        <w:rPr>
          <w:rFonts w:ascii="Times New Roman" w:hAnsi="Times New Roman" w:cs="Times New Roman"/>
          <w:b/>
          <w:bCs/>
          <w:sz w:val="28"/>
          <w:szCs w:val="28"/>
        </w:rPr>
        <w:t xml:space="preserve">Relief Cash </w:t>
      </w:r>
      <w:r w:rsidR="00773DC4" w:rsidRPr="00773DC4">
        <w:rPr>
          <w:rFonts w:ascii="Times New Roman" w:hAnsi="Times New Roman" w:cs="Times New Roman"/>
          <w:b/>
          <w:bCs/>
          <w:sz w:val="28"/>
          <w:szCs w:val="28"/>
        </w:rPr>
        <w:t>T</w:t>
      </w:r>
      <w:r w:rsidR="00E83A4E" w:rsidRPr="00773DC4">
        <w:rPr>
          <w:rFonts w:ascii="Times New Roman" w:hAnsi="Times New Roman" w:cs="Times New Roman"/>
          <w:b/>
          <w:bCs/>
          <w:sz w:val="28"/>
          <w:szCs w:val="28"/>
        </w:rPr>
        <w:t xml:space="preserve">ransfer for </w:t>
      </w:r>
      <w:r w:rsidR="00773DC4" w:rsidRPr="00773DC4">
        <w:rPr>
          <w:rFonts w:ascii="Times New Roman" w:hAnsi="Times New Roman" w:cs="Times New Roman"/>
          <w:b/>
          <w:bCs/>
          <w:sz w:val="28"/>
          <w:szCs w:val="28"/>
        </w:rPr>
        <w:t>V</w:t>
      </w:r>
      <w:r w:rsidR="00E83A4E" w:rsidRPr="00773DC4">
        <w:rPr>
          <w:rFonts w:ascii="Times New Roman" w:hAnsi="Times New Roman" w:cs="Times New Roman"/>
          <w:b/>
          <w:bCs/>
          <w:sz w:val="28"/>
          <w:szCs w:val="28"/>
        </w:rPr>
        <w:t xml:space="preserve">ulnerable </w:t>
      </w:r>
      <w:r w:rsidR="00773DC4" w:rsidRPr="00773DC4">
        <w:rPr>
          <w:rFonts w:ascii="Times New Roman" w:hAnsi="Times New Roman" w:cs="Times New Roman"/>
          <w:b/>
          <w:bCs/>
          <w:sz w:val="28"/>
          <w:szCs w:val="28"/>
        </w:rPr>
        <w:t>P</w:t>
      </w:r>
      <w:r w:rsidR="00E83A4E" w:rsidRPr="00773DC4">
        <w:rPr>
          <w:rFonts w:ascii="Times New Roman" w:hAnsi="Times New Roman" w:cs="Times New Roman"/>
          <w:b/>
          <w:bCs/>
          <w:sz w:val="28"/>
          <w:szCs w:val="28"/>
        </w:rPr>
        <w:t>ersons</w:t>
      </w:r>
      <w:r w:rsidR="00773DC4">
        <w:rPr>
          <w:rFonts w:ascii="Times New Roman" w:hAnsi="Times New Roman" w:cs="Times New Roman"/>
          <w:sz w:val="28"/>
          <w:szCs w:val="28"/>
        </w:rPr>
        <w:t xml:space="preserve"> employed in the informal sector</w:t>
      </w:r>
      <w:r w:rsidR="00E83A4E" w:rsidRPr="003E59CB">
        <w:rPr>
          <w:rFonts w:ascii="Times New Roman" w:hAnsi="Times New Roman" w:cs="Times New Roman"/>
          <w:sz w:val="28"/>
          <w:szCs w:val="28"/>
        </w:rPr>
        <w:t>, specifically those who had been directly affected by the COVID-19 containment measures.</w:t>
      </w:r>
      <w:r w:rsidR="007362D5" w:rsidRPr="003E59CB">
        <w:rPr>
          <w:rFonts w:ascii="Times New Roman" w:hAnsi="Times New Roman" w:cs="Times New Roman"/>
          <w:sz w:val="28"/>
          <w:szCs w:val="28"/>
        </w:rPr>
        <w:t xml:space="preserve"> It was a task the Ministry took on enthusiastically given the </w:t>
      </w:r>
      <w:r w:rsidR="005453F9" w:rsidRPr="003E59CB">
        <w:rPr>
          <w:rFonts w:ascii="Times New Roman" w:hAnsi="Times New Roman" w:cs="Times New Roman"/>
          <w:sz w:val="28"/>
          <w:szCs w:val="28"/>
        </w:rPr>
        <w:t xml:space="preserve">longstanding </w:t>
      </w:r>
      <w:r w:rsidR="007362D5" w:rsidRPr="003E59CB">
        <w:rPr>
          <w:rFonts w:ascii="Times New Roman" w:hAnsi="Times New Roman" w:cs="Times New Roman"/>
          <w:sz w:val="28"/>
          <w:szCs w:val="28"/>
        </w:rPr>
        <w:t>experience in running a cash transfer Programme</w:t>
      </w:r>
      <w:r w:rsidR="005453F9" w:rsidRPr="003E59CB">
        <w:rPr>
          <w:rFonts w:ascii="Times New Roman" w:hAnsi="Times New Roman" w:cs="Times New Roman"/>
          <w:sz w:val="28"/>
          <w:szCs w:val="28"/>
        </w:rPr>
        <w:t>s</w:t>
      </w:r>
      <w:r w:rsidR="007362D5" w:rsidRPr="003E59CB">
        <w:rPr>
          <w:rFonts w:ascii="Times New Roman" w:hAnsi="Times New Roman" w:cs="Times New Roman"/>
          <w:sz w:val="28"/>
          <w:szCs w:val="28"/>
        </w:rPr>
        <w:t xml:space="preserve"> for Older Persons, </w:t>
      </w:r>
      <w:r w:rsidR="005453F9" w:rsidRPr="003E59CB">
        <w:rPr>
          <w:rFonts w:ascii="Times New Roman" w:hAnsi="Times New Roman" w:cs="Times New Roman"/>
          <w:sz w:val="28"/>
          <w:szCs w:val="28"/>
        </w:rPr>
        <w:t xml:space="preserve">Women, Youth and Persons with Disabilities. </w:t>
      </w:r>
    </w:p>
    <w:p w14:paraId="7378C11A" w14:textId="77777777" w:rsidR="00773DC4" w:rsidRDefault="00773DC4" w:rsidP="00773DC4">
      <w:pPr>
        <w:spacing w:after="0" w:line="240" w:lineRule="auto"/>
        <w:ind w:left="72"/>
        <w:jc w:val="both"/>
        <w:rPr>
          <w:rFonts w:ascii="Times New Roman" w:hAnsi="Times New Roman" w:cs="Times New Roman"/>
          <w:sz w:val="28"/>
          <w:szCs w:val="28"/>
        </w:rPr>
      </w:pPr>
    </w:p>
    <w:p w14:paraId="247CB3E0" w14:textId="526B250A" w:rsidR="00E83A4E" w:rsidRPr="00A17566" w:rsidRDefault="00E83A4E" w:rsidP="00773DC4">
      <w:pPr>
        <w:spacing w:after="0" w:line="240" w:lineRule="auto"/>
        <w:ind w:left="72"/>
        <w:jc w:val="both"/>
        <w:rPr>
          <w:rFonts w:ascii="Times New Roman" w:hAnsi="Times New Roman" w:cs="Times New Roman"/>
          <w:sz w:val="28"/>
          <w:szCs w:val="28"/>
        </w:rPr>
      </w:pPr>
      <w:r w:rsidRPr="00A17566">
        <w:rPr>
          <w:rFonts w:ascii="Times New Roman" w:hAnsi="Times New Roman" w:cs="Times New Roman"/>
          <w:sz w:val="28"/>
          <w:szCs w:val="28"/>
        </w:rPr>
        <w:t>Over</w:t>
      </w:r>
      <w:r w:rsidR="006365EF">
        <w:rPr>
          <w:rFonts w:ascii="Times New Roman" w:hAnsi="Times New Roman" w:cs="Times New Roman"/>
          <w:sz w:val="28"/>
          <w:szCs w:val="28"/>
        </w:rPr>
        <w:t xml:space="preserve">all 52,719,505,703/= was utilized, out of which 97.8% was paid to beneficiaries, while only </w:t>
      </w:r>
      <w:r w:rsidR="00026DBD">
        <w:rPr>
          <w:rFonts w:ascii="Times New Roman" w:hAnsi="Times New Roman" w:cs="Times New Roman"/>
          <w:sz w:val="28"/>
          <w:szCs w:val="28"/>
        </w:rPr>
        <w:t>Shs. 1.152bn (</w:t>
      </w:r>
      <w:r w:rsidR="006365EF">
        <w:rPr>
          <w:rFonts w:ascii="Times New Roman" w:hAnsi="Times New Roman" w:cs="Times New Roman"/>
          <w:sz w:val="28"/>
          <w:szCs w:val="28"/>
        </w:rPr>
        <w:t>2.2%</w:t>
      </w:r>
      <w:r w:rsidR="00026DBD">
        <w:rPr>
          <w:rFonts w:ascii="Times New Roman" w:hAnsi="Times New Roman" w:cs="Times New Roman"/>
          <w:sz w:val="28"/>
          <w:szCs w:val="28"/>
        </w:rPr>
        <w:t>)</w:t>
      </w:r>
      <w:r w:rsidR="006365EF">
        <w:rPr>
          <w:rFonts w:ascii="Times New Roman" w:hAnsi="Times New Roman" w:cs="Times New Roman"/>
          <w:sz w:val="28"/>
          <w:szCs w:val="28"/>
        </w:rPr>
        <w:t xml:space="preserve"> was spent on administrative costs. Each of the 497,848 beneficiaries that were ultimately paid received </w:t>
      </w:r>
      <w:r w:rsidRPr="00A17566">
        <w:rPr>
          <w:rFonts w:ascii="Times New Roman" w:hAnsi="Times New Roman" w:cs="Times New Roman"/>
          <w:sz w:val="28"/>
          <w:szCs w:val="28"/>
        </w:rPr>
        <w:t>Shs10</w:t>
      </w:r>
      <w:r w:rsidR="006365EF">
        <w:rPr>
          <w:rFonts w:ascii="Times New Roman" w:hAnsi="Times New Roman" w:cs="Times New Roman"/>
          <w:sz w:val="28"/>
          <w:szCs w:val="28"/>
        </w:rPr>
        <w:t>2</w:t>
      </w:r>
      <w:r w:rsidRPr="00A17566">
        <w:rPr>
          <w:rFonts w:ascii="Times New Roman" w:hAnsi="Times New Roman" w:cs="Times New Roman"/>
          <w:sz w:val="28"/>
          <w:szCs w:val="28"/>
        </w:rPr>
        <w:t>,</w:t>
      </w:r>
      <w:r w:rsidR="006365EF">
        <w:rPr>
          <w:rFonts w:ascii="Times New Roman" w:hAnsi="Times New Roman" w:cs="Times New Roman"/>
          <w:sz w:val="28"/>
          <w:szCs w:val="28"/>
        </w:rPr>
        <w:t>425, inclusive of bank and withdrawal charges</w:t>
      </w:r>
      <w:r w:rsidRPr="00A17566">
        <w:rPr>
          <w:rFonts w:ascii="Times New Roman" w:hAnsi="Times New Roman" w:cs="Times New Roman"/>
          <w:sz w:val="28"/>
          <w:szCs w:val="28"/>
        </w:rPr>
        <w:t xml:space="preserve">. </w:t>
      </w:r>
      <w:r w:rsidR="00B767CE">
        <w:rPr>
          <w:rFonts w:ascii="Times New Roman" w:hAnsi="Times New Roman" w:cs="Times New Roman"/>
          <w:sz w:val="28"/>
          <w:szCs w:val="28"/>
        </w:rPr>
        <w:t>The majority of the recipients were aged 30-54 years, most of whom were males (52%) and dominated categories such as boda boda, drivers and conductors, car washers, shoe shiners among others. Females were dominant in categories such as salon, massage parlo</w:t>
      </w:r>
      <w:r w:rsidR="009941F4">
        <w:rPr>
          <w:rFonts w:ascii="Times New Roman" w:hAnsi="Times New Roman" w:cs="Times New Roman"/>
          <w:sz w:val="28"/>
          <w:szCs w:val="28"/>
        </w:rPr>
        <w:t>u</w:t>
      </w:r>
      <w:r w:rsidR="00B767CE">
        <w:rPr>
          <w:rFonts w:ascii="Times New Roman" w:hAnsi="Times New Roman" w:cs="Times New Roman"/>
          <w:sz w:val="28"/>
          <w:szCs w:val="28"/>
        </w:rPr>
        <w:t>rs, teachers</w:t>
      </w:r>
      <w:r w:rsidR="009941F4">
        <w:rPr>
          <w:rFonts w:ascii="Times New Roman" w:hAnsi="Times New Roman" w:cs="Times New Roman"/>
          <w:sz w:val="28"/>
          <w:szCs w:val="28"/>
        </w:rPr>
        <w:t xml:space="preserve"> in private schools, food vendors, slum/ghetto dwellers, street vendors, bar/gym/restaurant workers among others. </w:t>
      </w:r>
      <w:r w:rsidRPr="00A17566">
        <w:rPr>
          <w:rFonts w:ascii="Times New Roman" w:hAnsi="Times New Roman" w:cs="Times New Roman"/>
          <w:sz w:val="28"/>
          <w:szCs w:val="28"/>
        </w:rPr>
        <w:t xml:space="preserve">A </w:t>
      </w:r>
      <w:r w:rsidR="009941F4">
        <w:rPr>
          <w:rFonts w:ascii="Times New Roman" w:hAnsi="Times New Roman" w:cs="Times New Roman"/>
          <w:sz w:val="28"/>
          <w:szCs w:val="28"/>
        </w:rPr>
        <w:t xml:space="preserve">Report on this exercise has already been submitted to the Permanent Secretary/Secretary to Treasury. Monitoring reports </w:t>
      </w:r>
      <w:r w:rsidRPr="00A17566">
        <w:rPr>
          <w:rFonts w:ascii="Times New Roman" w:hAnsi="Times New Roman" w:cs="Times New Roman"/>
          <w:sz w:val="28"/>
          <w:szCs w:val="28"/>
        </w:rPr>
        <w:t>f</w:t>
      </w:r>
      <w:r w:rsidR="009941F4">
        <w:rPr>
          <w:rFonts w:ascii="Times New Roman" w:hAnsi="Times New Roman" w:cs="Times New Roman"/>
          <w:sz w:val="28"/>
          <w:szCs w:val="28"/>
        </w:rPr>
        <w:t>or</w:t>
      </w:r>
      <w:r w:rsidRPr="00A17566">
        <w:rPr>
          <w:rFonts w:ascii="Times New Roman" w:hAnsi="Times New Roman" w:cs="Times New Roman"/>
          <w:sz w:val="28"/>
          <w:szCs w:val="28"/>
        </w:rPr>
        <w:t xml:space="preserve"> the exercise show that the fund </w:t>
      </w:r>
      <w:r w:rsidR="00527D19" w:rsidRPr="00A17566">
        <w:rPr>
          <w:rFonts w:ascii="Times New Roman" w:hAnsi="Times New Roman" w:cs="Times New Roman"/>
          <w:sz w:val="28"/>
          <w:szCs w:val="28"/>
        </w:rPr>
        <w:t xml:space="preserve">was greatly impactful with some of </w:t>
      </w:r>
      <w:r w:rsidR="00240B50" w:rsidRPr="00A17566">
        <w:rPr>
          <w:rFonts w:ascii="Times New Roman" w:hAnsi="Times New Roman" w:cs="Times New Roman"/>
          <w:sz w:val="28"/>
          <w:szCs w:val="28"/>
        </w:rPr>
        <w:t xml:space="preserve">the </w:t>
      </w:r>
      <w:r w:rsidR="00240B50">
        <w:rPr>
          <w:rFonts w:ascii="Times New Roman" w:hAnsi="Times New Roman" w:cs="Times New Roman"/>
          <w:sz w:val="28"/>
          <w:szCs w:val="28"/>
        </w:rPr>
        <w:t>recipients</w:t>
      </w:r>
      <w:r w:rsidR="00527D19" w:rsidRPr="00A17566">
        <w:rPr>
          <w:rFonts w:ascii="Times New Roman" w:hAnsi="Times New Roman" w:cs="Times New Roman"/>
          <w:sz w:val="28"/>
          <w:szCs w:val="28"/>
        </w:rPr>
        <w:t xml:space="preserve"> using some of the money to start up small </w:t>
      </w:r>
      <w:r w:rsidR="009941F4">
        <w:rPr>
          <w:rFonts w:ascii="Times New Roman" w:hAnsi="Times New Roman" w:cs="Times New Roman"/>
          <w:sz w:val="28"/>
          <w:szCs w:val="28"/>
        </w:rPr>
        <w:t>income generating activities</w:t>
      </w:r>
      <w:r w:rsidR="00527D19" w:rsidRPr="00A17566">
        <w:rPr>
          <w:rFonts w:ascii="Times New Roman" w:hAnsi="Times New Roman" w:cs="Times New Roman"/>
          <w:sz w:val="28"/>
          <w:szCs w:val="28"/>
        </w:rPr>
        <w:t>.</w:t>
      </w:r>
    </w:p>
    <w:p w14:paraId="5A4FCEBF" w14:textId="77777777" w:rsidR="00026DBD" w:rsidRDefault="00026DBD" w:rsidP="00773DC4">
      <w:pPr>
        <w:pStyle w:val="ListParagraph"/>
        <w:spacing w:after="0" w:line="240" w:lineRule="auto"/>
        <w:ind w:left="72"/>
        <w:jc w:val="both"/>
        <w:rPr>
          <w:rFonts w:ascii="Times New Roman" w:hAnsi="Times New Roman" w:cs="Times New Roman"/>
          <w:sz w:val="28"/>
          <w:szCs w:val="28"/>
        </w:rPr>
      </w:pPr>
    </w:p>
    <w:p w14:paraId="5F0D4E8C" w14:textId="25656B88" w:rsidR="00527D19" w:rsidRDefault="00527D19" w:rsidP="00773DC4">
      <w:pPr>
        <w:pStyle w:val="ListParagraph"/>
        <w:numPr>
          <w:ilvl w:val="0"/>
          <w:numId w:val="4"/>
        </w:numPr>
        <w:spacing w:after="0" w:line="240" w:lineRule="auto"/>
        <w:jc w:val="both"/>
        <w:rPr>
          <w:rFonts w:ascii="Times New Roman" w:hAnsi="Times New Roman" w:cs="Times New Roman"/>
          <w:sz w:val="28"/>
          <w:szCs w:val="28"/>
        </w:rPr>
      </w:pPr>
      <w:r w:rsidRPr="003E59CB">
        <w:rPr>
          <w:rFonts w:ascii="Times New Roman" w:hAnsi="Times New Roman" w:cs="Times New Roman"/>
          <w:sz w:val="28"/>
          <w:szCs w:val="28"/>
        </w:rPr>
        <w:t xml:space="preserve">Still within the realm of workers, the </w:t>
      </w:r>
      <w:r w:rsidRPr="00773DC4">
        <w:rPr>
          <w:rFonts w:ascii="Times New Roman" w:hAnsi="Times New Roman" w:cs="Times New Roman"/>
          <w:b/>
          <w:bCs/>
          <w:sz w:val="28"/>
          <w:szCs w:val="28"/>
        </w:rPr>
        <w:t>NSSF Amendment Bill</w:t>
      </w:r>
      <w:r w:rsidRPr="003E59CB">
        <w:rPr>
          <w:rFonts w:ascii="Times New Roman" w:hAnsi="Times New Roman" w:cs="Times New Roman"/>
          <w:sz w:val="28"/>
          <w:szCs w:val="28"/>
        </w:rPr>
        <w:t xml:space="preserve"> was passed and awaits Presidential assent. </w:t>
      </w:r>
      <w:r w:rsidR="005453F9" w:rsidRPr="003E59CB">
        <w:rPr>
          <w:rFonts w:ascii="Times New Roman" w:hAnsi="Times New Roman" w:cs="Times New Roman"/>
          <w:sz w:val="28"/>
          <w:szCs w:val="28"/>
        </w:rPr>
        <w:t>This is good news to close the year because o</w:t>
      </w:r>
      <w:r w:rsidRPr="003E59CB">
        <w:rPr>
          <w:rFonts w:ascii="Times New Roman" w:hAnsi="Times New Roman" w:cs="Times New Roman"/>
          <w:sz w:val="28"/>
          <w:szCs w:val="28"/>
        </w:rPr>
        <w:t xml:space="preserve">nce </w:t>
      </w:r>
      <w:r w:rsidR="005453F9" w:rsidRPr="003E59CB">
        <w:rPr>
          <w:rFonts w:ascii="Times New Roman" w:hAnsi="Times New Roman" w:cs="Times New Roman"/>
          <w:sz w:val="28"/>
          <w:szCs w:val="28"/>
        </w:rPr>
        <w:t>the Amendment</w:t>
      </w:r>
      <w:r w:rsidRPr="003E59CB">
        <w:rPr>
          <w:rFonts w:ascii="Times New Roman" w:hAnsi="Times New Roman" w:cs="Times New Roman"/>
          <w:sz w:val="28"/>
          <w:szCs w:val="28"/>
        </w:rPr>
        <w:t xml:space="preserve"> comes into force, the law will</w:t>
      </w:r>
      <w:r w:rsidR="00026DBD">
        <w:rPr>
          <w:rFonts w:ascii="Times New Roman" w:hAnsi="Times New Roman" w:cs="Times New Roman"/>
          <w:sz w:val="28"/>
          <w:szCs w:val="28"/>
        </w:rPr>
        <w:t>:</w:t>
      </w:r>
    </w:p>
    <w:p w14:paraId="1DD8D56E" w14:textId="3EDAFD8C" w:rsidR="00026DBD" w:rsidRPr="00026DBD" w:rsidRDefault="00026DBD" w:rsidP="00773DC4">
      <w:pPr>
        <w:pStyle w:val="ListParagraph"/>
        <w:numPr>
          <w:ilvl w:val="1"/>
          <w:numId w:val="4"/>
        </w:numPr>
        <w:spacing w:after="0" w:line="240" w:lineRule="auto"/>
        <w:jc w:val="both"/>
        <w:rPr>
          <w:rFonts w:ascii="Times New Roman" w:hAnsi="Times New Roman" w:cs="Times New Roman"/>
          <w:sz w:val="28"/>
          <w:szCs w:val="28"/>
        </w:rPr>
      </w:pPr>
      <w:r w:rsidRPr="00026DBD">
        <w:rPr>
          <w:rFonts w:ascii="Times New Roman" w:hAnsi="Times New Roman" w:cs="Times New Roman"/>
          <w:sz w:val="28"/>
          <w:szCs w:val="28"/>
        </w:rPr>
        <w:t>Expand coverage to all workers. Currently the law covers only workers in establishments with 5 or more workers;</w:t>
      </w:r>
    </w:p>
    <w:p w14:paraId="2280A15F" w14:textId="723DC616" w:rsidR="00026DBD" w:rsidRPr="00026DBD" w:rsidRDefault="00026DBD" w:rsidP="00773DC4">
      <w:pPr>
        <w:pStyle w:val="ListParagraph"/>
        <w:numPr>
          <w:ilvl w:val="1"/>
          <w:numId w:val="4"/>
        </w:numPr>
        <w:spacing w:after="0" w:line="240" w:lineRule="auto"/>
        <w:jc w:val="both"/>
        <w:rPr>
          <w:rFonts w:ascii="Times New Roman" w:hAnsi="Times New Roman" w:cs="Times New Roman"/>
          <w:sz w:val="28"/>
          <w:szCs w:val="28"/>
        </w:rPr>
      </w:pPr>
      <w:r w:rsidRPr="00026DBD">
        <w:rPr>
          <w:rFonts w:ascii="Times New Roman" w:hAnsi="Times New Roman" w:cs="Times New Roman"/>
          <w:sz w:val="28"/>
          <w:szCs w:val="28"/>
        </w:rPr>
        <w:t>Provide for voluntary contributions by workers including those already making mandatory contributions;</w:t>
      </w:r>
    </w:p>
    <w:p w14:paraId="3BBB8D22" w14:textId="4D5A9262" w:rsidR="00026DBD" w:rsidRPr="00026DBD" w:rsidRDefault="00026DBD" w:rsidP="00773DC4">
      <w:pPr>
        <w:pStyle w:val="ListParagraph"/>
        <w:numPr>
          <w:ilvl w:val="1"/>
          <w:numId w:val="4"/>
        </w:numPr>
        <w:spacing w:after="0" w:line="240" w:lineRule="auto"/>
        <w:jc w:val="both"/>
        <w:rPr>
          <w:rFonts w:ascii="Times New Roman" w:hAnsi="Times New Roman" w:cs="Times New Roman"/>
          <w:sz w:val="28"/>
          <w:szCs w:val="28"/>
        </w:rPr>
      </w:pPr>
      <w:r w:rsidRPr="00026DBD">
        <w:rPr>
          <w:rFonts w:ascii="Times New Roman" w:hAnsi="Times New Roman" w:cs="Times New Roman"/>
          <w:sz w:val="28"/>
          <w:szCs w:val="28"/>
        </w:rPr>
        <w:lastRenderedPageBreak/>
        <w:t>Allow midterm access to benefits to workers who have are 45 years and above and have contributed for at least ten years, with concessionary arrangements for Persons with Disabilities who can access up to 50% of their savings.</w:t>
      </w:r>
    </w:p>
    <w:p w14:paraId="1C8B3737" w14:textId="77777777" w:rsidR="003E59CB" w:rsidRPr="00026DBD" w:rsidRDefault="003E59CB" w:rsidP="00773DC4">
      <w:pPr>
        <w:pStyle w:val="ListParagraph"/>
        <w:spacing w:after="0" w:line="240" w:lineRule="auto"/>
        <w:jc w:val="both"/>
        <w:rPr>
          <w:rFonts w:ascii="Times New Roman" w:hAnsi="Times New Roman" w:cs="Times New Roman"/>
          <w:sz w:val="28"/>
          <w:szCs w:val="28"/>
        </w:rPr>
      </w:pPr>
    </w:p>
    <w:p w14:paraId="23D1F11B" w14:textId="148D4858" w:rsidR="00527D19" w:rsidRPr="003E59CB" w:rsidRDefault="003E59CB" w:rsidP="00773DC4">
      <w:pPr>
        <w:pStyle w:val="ListParagraph"/>
        <w:numPr>
          <w:ilvl w:val="0"/>
          <w:numId w:val="4"/>
        </w:numPr>
        <w:spacing w:after="0" w:line="240" w:lineRule="auto"/>
        <w:jc w:val="both"/>
        <w:rPr>
          <w:rFonts w:ascii="Times New Roman" w:hAnsi="Times New Roman" w:cs="Times New Roman"/>
          <w:sz w:val="28"/>
          <w:szCs w:val="28"/>
        </w:rPr>
      </w:pPr>
      <w:r w:rsidRPr="00026DBD">
        <w:rPr>
          <w:rFonts w:ascii="Times New Roman" w:hAnsi="Times New Roman" w:cs="Times New Roman"/>
          <w:sz w:val="28"/>
          <w:szCs w:val="28"/>
        </w:rPr>
        <w:t>In what is a huge score for resolving disputes between employers</w:t>
      </w:r>
      <w:r>
        <w:rPr>
          <w:rFonts w:ascii="Times New Roman" w:hAnsi="Times New Roman" w:cs="Times New Roman"/>
          <w:sz w:val="28"/>
          <w:szCs w:val="28"/>
        </w:rPr>
        <w:t xml:space="preserve"> and employees, </w:t>
      </w:r>
      <w:r w:rsidR="00527D19" w:rsidRPr="003E59CB">
        <w:rPr>
          <w:rFonts w:ascii="Times New Roman" w:hAnsi="Times New Roman" w:cs="Times New Roman"/>
          <w:sz w:val="28"/>
          <w:szCs w:val="28"/>
        </w:rPr>
        <w:t xml:space="preserve">the </w:t>
      </w:r>
      <w:r w:rsidR="00527D19" w:rsidRPr="00AC3C4B">
        <w:rPr>
          <w:rFonts w:ascii="Times New Roman" w:hAnsi="Times New Roman" w:cs="Times New Roman"/>
          <w:b/>
          <w:bCs/>
          <w:sz w:val="28"/>
          <w:szCs w:val="28"/>
        </w:rPr>
        <w:t>Labour Disputes (Arbitration and Settlement) Amendment</w:t>
      </w:r>
      <w:r w:rsidR="00527D19" w:rsidRPr="003E59CB">
        <w:rPr>
          <w:rFonts w:ascii="Times New Roman" w:hAnsi="Times New Roman" w:cs="Times New Roman"/>
          <w:sz w:val="28"/>
          <w:szCs w:val="28"/>
        </w:rPr>
        <w:t xml:space="preserve"> c</w:t>
      </w:r>
      <w:r w:rsidR="00AC3C4B">
        <w:rPr>
          <w:rFonts w:ascii="Times New Roman" w:hAnsi="Times New Roman" w:cs="Times New Roman"/>
          <w:sz w:val="28"/>
          <w:szCs w:val="28"/>
        </w:rPr>
        <w:t>a</w:t>
      </w:r>
      <w:r w:rsidR="00527D19" w:rsidRPr="003E59CB">
        <w:rPr>
          <w:rFonts w:ascii="Times New Roman" w:hAnsi="Times New Roman" w:cs="Times New Roman"/>
          <w:sz w:val="28"/>
          <w:szCs w:val="28"/>
        </w:rPr>
        <w:t>me into force on the 23</w:t>
      </w:r>
      <w:r w:rsidR="00527D19" w:rsidRPr="003E59CB">
        <w:rPr>
          <w:rFonts w:ascii="Times New Roman" w:hAnsi="Times New Roman" w:cs="Times New Roman"/>
          <w:sz w:val="28"/>
          <w:szCs w:val="28"/>
          <w:vertAlign w:val="superscript"/>
        </w:rPr>
        <w:t>rd</w:t>
      </w:r>
      <w:r w:rsidR="00527D19" w:rsidRPr="003E59CB">
        <w:rPr>
          <w:rFonts w:ascii="Times New Roman" w:hAnsi="Times New Roman" w:cs="Times New Roman"/>
          <w:sz w:val="28"/>
          <w:szCs w:val="28"/>
        </w:rPr>
        <w:t xml:space="preserve"> of July, 2021. The Act among others</w:t>
      </w:r>
      <w:r w:rsidR="00AC3C4B">
        <w:rPr>
          <w:rFonts w:ascii="Times New Roman" w:hAnsi="Times New Roman" w:cs="Times New Roman"/>
          <w:sz w:val="28"/>
          <w:szCs w:val="28"/>
        </w:rPr>
        <w:t>:</w:t>
      </w:r>
    </w:p>
    <w:p w14:paraId="481B4E28" w14:textId="77777777" w:rsidR="00527D19" w:rsidRPr="005453F9" w:rsidRDefault="00527D19" w:rsidP="00773DC4">
      <w:pPr>
        <w:pStyle w:val="ListParagraph"/>
        <w:numPr>
          <w:ilvl w:val="0"/>
          <w:numId w:val="3"/>
        </w:numPr>
        <w:spacing w:after="0" w:line="240" w:lineRule="auto"/>
        <w:jc w:val="both"/>
        <w:rPr>
          <w:rFonts w:ascii="Times New Roman" w:hAnsi="Times New Roman" w:cs="Times New Roman"/>
          <w:sz w:val="28"/>
          <w:szCs w:val="28"/>
        </w:rPr>
      </w:pPr>
      <w:r w:rsidRPr="005453F9">
        <w:rPr>
          <w:rFonts w:ascii="Times New Roman" w:hAnsi="Times New Roman" w:cs="Times New Roman"/>
          <w:sz w:val="28"/>
          <w:szCs w:val="28"/>
        </w:rPr>
        <w:t xml:space="preserve">Increased the number of judges of the Industrial Court </w:t>
      </w:r>
      <w:r w:rsidR="005453F9" w:rsidRPr="005453F9">
        <w:rPr>
          <w:rFonts w:ascii="Times New Roman" w:hAnsi="Times New Roman" w:cs="Times New Roman"/>
          <w:sz w:val="28"/>
          <w:szCs w:val="28"/>
        </w:rPr>
        <w:t>from</w:t>
      </w:r>
      <w:r w:rsidRPr="005453F9">
        <w:rPr>
          <w:rFonts w:ascii="Times New Roman" w:hAnsi="Times New Roman" w:cs="Times New Roman"/>
          <w:sz w:val="28"/>
          <w:szCs w:val="28"/>
        </w:rPr>
        <w:t xml:space="preserve"> two to five.</w:t>
      </w:r>
    </w:p>
    <w:p w14:paraId="5A923AF5" w14:textId="77777777" w:rsidR="00527D19" w:rsidRPr="005453F9" w:rsidRDefault="00527D19" w:rsidP="00773DC4">
      <w:pPr>
        <w:pStyle w:val="ListParagraph"/>
        <w:numPr>
          <w:ilvl w:val="0"/>
          <w:numId w:val="3"/>
        </w:numPr>
        <w:spacing w:after="0" w:line="240" w:lineRule="auto"/>
        <w:jc w:val="both"/>
        <w:rPr>
          <w:rFonts w:ascii="Times New Roman" w:hAnsi="Times New Roman" w:cs="Times New Roman"/>
          <w:sz w:val="28"/>
          <w:szCs w:val="28"/>
        </w:rPr>
      </w:pPr>
      <w:r w:rsidRPr="005453F9">
        <w:rPr>
          <w:rFonts w:ascii="Times New Roman" w:hAnsi="Times New Roman" w:cs="Times New Roman"/>
          <w:sz w:val="28"/>
          <w:szCs w:val="28"/>
        </w:rPr>
        <w:t xml:space="preserve">Allowed each judge to hear cases independently. Prior to this Amendment, both judges </w:t>
      </w:r>
      <w:r w:rsidR="00406645" w:rsidRPr="005453F9">
        <w:rPr>
          <w:rFonts w:ascii="Times New Roman" w:hAnsi="Times New Roman" w:cs="Times New Roman"/>
          <w:sz w:val="28"/>
          <w:szCs w:val="28"/>
        </w:rPr>
        <w:t>had to seat</w:t>
      </w:r>
      <w:r w:rsidRPr="005453F9">
        <w:rPr>
          <w:rFonts w:ascii="Times New Roman" w:hAnsi="Times New Roman" w:cs="Times New Roman"/>
          <w:sz w:val="28"/>
          <w:szCs w:val="28"/>
        </w:rPr>
        <w:t xml:space="preserve"> on the panel.</w:t>
      </w:r>
    </w:p>
    <w:p w14:paraId="36ECAE75" w14:textId="77777777" w:rsidR="00527D19" w:rsidRPr="005453F9" w:rsidRDefault="00527D19" w:rsidP="00773DC4">
      <w:pPr>
        <w:pStyle w:val="ListParagraph"/>
        <w:numPr>
          <w:ilvl w:val="0"/>
          <w:numId w:val="3"/>
        </w:numPr>
        <w:spacing w:after="0" w:line="240" w:lineRule="auto"/>
        <w:jc w:val="both"/>
        <w:rPr>
          <w:rFonts w:ascii="Times New Roman" w:hAnsi="Times New Roman" w:cs="Times New Roman"/>
          <w:sz w:val="28"/>
          <w:szCs w:val="28"/>
        </w:rPr>
      </w:pPr>
      <w:r w:rsidRPr="005453F9">
        <w:rPr>
          <w:rFonts w:ascii="Times New Roman" w:hAnsi="Times New Roman" w:cs="Times New Roman"/>
          <w:sz w:val="28"/>
          <w:szCs w:val="28"/>
        </w:rPr>
        <w:t>The Amendment further provides for the enforcement of awards by a Labour Officer</w:t>
      </w:r>
      <w:r w:rsidR="003E59CB">
        <w:rPr>
          <w:rFonts w:ascii="Times New Roman" w:hAnsi="Times New Roman" w:cs="Times New Roman"/>
          <w:sz w:val="28"/>
          <w:szCs w:val="28"/>
        </w:rPr>
        <w:t>s</w:t>
      </w:r>
      <w:r w:rsidRPr="005453F9">
        <w:rPr>
          <w:rFonts w:ascii="Times New Roman" w:hAnsi="Times New Roman" w:cs="Times New Roman"/>
          <w:sz w:val="28"/>
          <w:szCs w:val="28"/>
        </w:rPr>
        <w:t>.</w:t>
      </w:r>
    </w:p>
    <w:p w14:paraId="063FAC39" w14:textId="77777777" w:rsidR="00AC3C4B" w:rsidRDefault="00AC3C4B" w:rsidP="00773DC4">
      <w:pPr>
        <w:spacing w:after="0" w:line="240" w:lineRule="auto"/>
        <w:jc w:val="both"/>
        <w:rPr>
          <w:rFonts w:ascii="Times New Roman" w:hAnsi="Times New Roman" w:cs="Times New Roman"/>
          <w:sz w:val="28"/>
          <w:szCs w:val="28"/>
        </w:rPr>
      </w:pPr>
    </w:p>
    <w:p w14:paraId="30ED9619" w14:textId="53BEBFE0" w:rsidR="00406645" w:rsidRDefault="00406645" w:rsidP="00773DC4">
      <w:p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 xml:space="preserve">I therefore encourage all workers and employers to make use of the District Labour offices to have their </w:t>
      </w:r>
      <w:r w:rsidR="006A1080" w:rsidRPr="00A17566">
        <w:rPr>
          <w:rFonts w:ascii="Times New Roman" w:hAnsi="Times New Roman" w:cs="Times New Roman"/>
          <w:sz w:val="28"/>
          <w:szCs w:val="28"/>
        </w:rPr>
        <w:t xml:space="preserve">employment </w:t>
      </w:r>
      <w:r w:rsidRPr="00A17566">
        <w:rPr>
          <w:rFonts w:ascii="Times New Roman" w:hAnsi="Times New Roman" w:cs="Times New Roman"/>
          <w:sz w:val="28"/>
          <w:szCs w:val="28"/>
        </w:rPr>
        <w:t xml:space="preserve">issues resolved. </w:t>
      </w:r>
    </w:p>
    <w:p w14:paraId="57D3E4EB" w14:textId="77777777" w:rsidR="00AC3C4B" w:rsidRDefault="00AC3C4B" w:rsidP="00773DC4">
      <w:pPr>
        <w:spacing w:after="0" w:line="240" w:lineRule="auto"/>
        <w:jc w:val="both"/>
        <w:rPr>
          <w:rFonts w:ascii="Times New Roman" w:hAnsi="Times New Roman" w:cs="Times New Roman"/>
          <w:sz w:val="28"/>
          <w:szCs w:val="28"/>
        </w:rPr>
      </w:pPr>
    </w:p>
    <w:p w14:paraId="25A3FD86" w14:textId="1DC065EE" w:rsidR="00F91176" w:rsidRPr="003A37F1" w:rsidRDefault="003A37F1" w:rsidP="00773DC4">
      <w:pPr>
        <w:pStyle w:val="ListParagraph"/>
        <w:numPr>
          <w:ilvl w:val="0"/>
          <w:numId w:val="4"/>
        </w:num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rPr>
        <w:t>Under</w:t>
      </w:r>
      <w:r w:rsidR="00F91176" w:rsidRPr="003A37F1">
        <w:rPr>
          <w:rFonts w:ascii="Times New Roman" w:hAnsi="Times New Roman" w:cs="Times New Roman"/>
          <w:sz w:val="28"/>
          <w:szCs w:val="28"/>
        </w:rPr>
        <w:t xml:space="preserve"> the </w:t>
      </w:r>
      <w:r w:rsidR="00AC3C4B">
        <w:rPr>
          <w:rFonts w:ascii="Times New Roman" w:hAnsi="Times New Roman" w:cs="Times New Roman"/>
          <w:sz w:val="28"/>
          <w:szCs w:val="28"/>
        </w:rPr>
        <w:t>D</w:t>
      </w:r>
      <w:r w:rsidR="00F91176" w:rsidRPr="003A37F1">
        <w:rPr>
          <w:rFonts w:ascii="Times New Roman" w:hAnsi="Times New Roman" w:cs="Times New Roman"/>
          <w:sz w:val="28"/>
          <w:szCs w:val="28"/>
        </w:rPr>
        <w:t xml:space="preserve">epartment of </w:t>
      </w:r>
      <w:r w:rsidRPr="00AC3C4B">
        <w:rPr>
          <w:rFonts w:ascii="Times New Roman" w:hAnsi="Times New Roman" w:cs="Times New Roman"/>
          <w:b/>
          <w:bCs/>
          <w:sz w:val="28"/>
          <w:szCs w:val="28"/>
        </w:rPr>
        <w:t>Occupational Safety and Health</w:t>
      </w:r>
      <w:r>
        <w:rPr>
          <w:rFonts w:ascii="Times New Roman" w:hAnsi="Times New Roman" w:cs="Times New Roman"/>
          <w:sz w:val="28"/>
          <w:szCs w:val="28"/>
        </w:rPr>
        <w:t xml:space="preserve">, </w:t>
      </w:r>
      <w:r w:rsidRPr="003A37F1">
        <w:rPr>
          <w:rFonts w:ascii="Times New Roman" w:hAnsi="Times New Roman" w:cs="Times New Roman"/>
          <w:sz w:val="28"/>
          <w:szCs w:val="28"/>
          <w:lang w:val="en-GB"/>
        </w:rPr>
        <w:t>surveillance</w:t>
      </w:r>
      <w:r>
        <w:rPr>
          <w:rFonts w:ascii="Times New Roman" w:hAnsi="Times New Roman" w:cs="Times New Roman"/>
          <w:sz w:val="28"/>
          <w:szCs w:val="28"/>
          <w:lang w:val="en-GB"/>
        </w:rPr>
        <w:t xml:space="preserve"> i</w:t>
      </w:r>
      <w:r w:rsidR="00F91176" w:rsidRPr="003A37F1">
        <w:rPr>
          <w:rFonts w:ascii="Times New Roman" w:hAnsi="Times New Roman" w:cs="Times New Roman"/>
          <w:sz w:val="28"/>
          <w:szCs w:val="28"/>
          <w:lang w:val="en-GB"/>
        </w:rPr>
        <w:t>nspection</w:t>
      </w:r>
      <w:r>
        <w:rPr>
          <w:rFonts w:ascii="Times New Roman" w:hAnsi="Times New Roman" w:cs="Times New Roman"/>
          <w:sz w:val="28"/>
          <w:szCs w:val="28"/>
          <w:lang w:val="en-GB"/>
        </w:rPr>
        <w:t>s have been</w:t>
      </w:r>
      <w:r w:rsidR="001A1B2E" w:rsidRPr="003A37F1">
        <w:rPr>
          <w:rFonts w:ascii="Times New Roman" w:hAnsi="Times New Roman" w:cs="Times New Roman"/>
          <w:sz w:val="28"/>
          <w:szCs w:val="28"/>
          <w:lang w:val="en-GB"/>
        </w:rPr>
        <w:t xml:space="preserve"> conducted in 10 flower farms in the country. The results showed that workers were being exposed to </w:t>
      </w:r>
      <w:r w:rsidR="001A1B2E" w:rsidRPr="003A37F1">
        <w:rPr>
          <w:rFonts w:ascii="Times New Roman" w:hAnsi="Times New Roman" w:cs="Times New Roman"/>
          <w:i/>
          <w:iCs/>
          <w:sz w:val="28"/>
          <w:szCs w:val="28"/>
          <w:lang w:val="en-GB"/>
        </w:rPr>
        <w:t>organo phosphates</w:t>
      </w:r>
      <w:r w:rsidR="001A1B2E" w:rsidRPr="003A37F1">
        <w:rPr>
          <w:rFonts w:ascii="Times New Roman" w:hAnsi="Times New Roman" w:cs="Times New Roman"/>
          <w:sz w:val="28"/>
          <w:szCs w:val="28"/>
          <w:lang w:val="en-GB"/>
        </w:rPr>
        <w:t xml:space="preserve"> (a cancer causing chemical) while carrying out their duties, and the control measures are not working effectively in these workplaces. Other health problems found among workers were dermatitis, masculo-skeletal problems, cuts, thorn pricks, over exposure to wet places, exposures to other chemicals and high temperatures in the green houses.</w:t>
      </w:r>
    </w:p>
    <w:p w14:paraId="6EF6B367" w14:textId="77777777" w:rsidR="00AC3C4B" w:rsidRDefault="00AC3C4B" w:rsidP="00773DC4">
      <w:pPr>
        <w:spacing w:after="0" w:line="240" w:lineRule="auto"/>
        <w:jc w:val="both"/>
        <w:rPr>
          <w:rFonts w:ascii="Times New Roman" w:hAnsi="Times New Roman" w:cs="Times New Roman"/>
          <w:sz w:val="28"/>
          <w:szCs w:val="28"/>
          <w:lang w:val="en-GB"/>
        </w:rPr>
      </w:pPr>
    </w:p>
    <w:p w14:paraId="1F41B940" w14:textId="7913281C" w:rsidR="001A1B2E" w:rsidRDefault="001A1B2E" w:rsidP="00773DC4">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Ministry has since intervened by requiring the farm proprietors to ensure</w:t>
      </w:r>
      <w:r w:rsidR="003A37F1">
        <w:rPr>
          <w:rFonts w:ascii="Times New Roman" w:hAnsi="Times New Roman" w:cs="Times New Roman"/>
          <w:sz w:val="28"/>
          <w:szCs w:val="28"/>
          <w:lang w:val="en-GB"/>
        </w:rPr>
        <w:t xml:space="preserve"> that the affected workers get</w:t>
      </w:r>
      <w:r>
        <w:rPr>
          <w:rFonts w:ascii="Times New Roman" w:hAnsi="Times New Roman" w:cs="Times New Roman"/>
          <w:sz w:val="28"/>
          <w:szCs w:val="28"/>
          <w:lang w:val="en-GB"/>
        </w:rPr>
        <w:t xml:space="preserve"> medical care, and that they should provide appropriate protective gear and generally improve the health safety standards to safeguard the workers. </w:t>
      </w:r>
    </w:p>
    <w:p w14:paraId="7B370A3B" w14:textId="77777777" w:rsidR="00AC3C4B" w:rsidRDefault="00AC3C4B" w:rsidP="00773DC4">
      <w:pPr>
        <w:spacing w:after="0" w:line="240" w:lineRule="auto"/>
        <w:jc w:val="both"/>
        <w:rPr>
          <w:rFonts w:ascii="Times New Roman" w:hAnsi="Times New Roman" w:cs="Times New Roman"/>
          <w:sz w:val="28"/>
          <w:szCs w:val="28"/>
          <w:lang w:val="en-GB"/>
        </w:rPr>
      </w:pPr>
    </w:p>
    <w:p w14:paraId="376C8F3D" w14:textId="09907046" w:rsidR="001A1B2E" w:rsidRDefault="001A1B2E" w:rsidP="00773DC4">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As a result, the Ministry will be commencing </w:t>
      </w:r>
      <w:r w:rsidRPr="001A1B2E">
        <w:rPr>
          <w:rFonts w:ascii="Times New Roman" w:hAnsi="Times New Roman" w:cs="Times New Roman"/>
          <w:sz w:val="28"/>
          <w:szCs w:val="28"/>
          <w:lang w:val="en-GB"/>
        </w:rPr>
        <w:t>inspect</w:t>
      </w:r>
      <w:r>
        <w:rPr>
          <w:rFonts w:ascii="Times New Roman" w:hAnsi="Times New Roman" w:cs="Times New Roman"/>
          <w:sz w:val="28"/>
          <w:szCs w:val="28"/>
          <w:lang w:val="en-GB"/>
        </w:rPr>
        <w:t>ion of</w:t>
      </w:r>
      <w:r w:rsidRPr="001A1B2E">
        <w:rPr>
          <w:rFonts w:ascii="Times New Roman" w:hAnsi="Times New Roman" w:cs="Times New Roman"/>
          <w:sz w:val="28"/>
          <w:szCs w:val="28"/>
          <w:lang w:val="en-GB"/>
        </w:rPr>
        <w:t xml:space="preserve"> other agricultural plantations to get a baseline on the health of the workers. </w:t>
      </w:r>
      <w:r w:rsidR="003A37F1">
        <w:rPr>
          <w:rFonts w:ascii="Times New Roman" w:hAnsi="Times New Roman" w:cs="Times New Roman"/>
          <w:sz w:val="28"/>
          <w:szCs w:val="28"/>
          <w:lang w:val="en-GB"/>
        </w:rPr>
        <w:t xml:space="preserve">A number of </w:t>
      </w:r>
      <w:r w:rsidRPr="001A1B2E">
        <w:rPr>
          <w:rFonts w:ascii="Times New Roman" w:hAnsi="Times New Roman" w:cs="Times New Roman"/>
          <w:sz w:val="28"/>
          <w:szCs w:val="28"/>
          <w:lang w:val="en-GB"/>
        </w:rPr>
        <w:t xml:space="preserve">coffee, tea and tobacco plantations have been targeted and the activity is </w:t>
      </w:r>
      <w:r w:rsidR="003A37F1">
        <w:rPr>
          <w:rFonts w:ascii="Times New Roman" w:hAnsi="Times New Roman" w:cs="Times New Roman"/>
          <w:sz w:val="28"/>
          <w:szCs w:val="28"/>
          <w:lang w:val="en-GB"/>
        </w:rPr>
        <w:t>on</w:t>
      </w:r>
      <w:r w:rsidRPr="001A1B2E">
        <w:rPr>
          <w:rFonts w:ascii="Times New Roman" w:hAnsi="Times New Roman" w:cs="Times New Roman"/>
          <w:sz w:val="28"/>
          <w:szCs w:val="28"/>
          <w:lang w:val="en-GB"/>
        </w:rPr>
        <w:t>going</w:t>
      </w:r>
      <w:r w:rsidR="003A37F1">
        <w:rPr>
          <w:rFonts w:ascii="Times New Roman" w:hAnsi="Times New Roman" w:cs="Times New Roman"/>
          <w:sz w:val="28"/>
          <w:szCs w:val="28"/>
          <w:lang w:val="en-GB"/>
        </w:rPr>
        <w:t xml:space="preserve"> through to the end of this Financial Year.</w:t>
      </w:r>
    </w:p>
    <w:p w14:paraId="052FE435" w14:textId="77777777" w:rsidR="00AC3C4B" w:rsidRPr="00A17566" w:rsidRDefault="00AC3C4B" w:rsidP="00773DC4">
      <w:pPr>
        <w:spacing w:after="0" w:line="240" w:lineRule="auto"/>
        <w:jc w:val="both"/>
        <w:rPr>
          <w:rFonts w:ascii="Times New Roman" w:hAnsi="Times New Roman" w:cs="Times New Roman"/>
          <w:sz w:val="28"/>
          <w:szCs w:val="28"/>
        </w:rPr>
      </w:pPr>
    </w:p>
    <w:p w14:paraId="1065BC9F" w14:textId="77777777" w:rsidR="00773DC4" w:rsidRDefault="00792CEB" w:rsidP="00773DC4">
      <w:pPr>
        <w:pStyle w:val="ListParagraph"/>
        <w:numPr>
          <w:ilvl w:val="0"/>
          <w:numId w:val="4"/>
        </w:numPr>
        <w:spacing w:after="0" w:line="240" w:lineRule="auto"/>
        <w:jc w:val="both"/>
        <w:rPr>
          <w:rFonts w:ascii="Times New Roman" w:hAnsi="Times New Roman" w:cs="Times New Roman"/>
          <w:sz w:val="28"/>
          <w:szCs w:val="28"/>
        </w:rPr>
      </w:pPr>
      <w:r w:rsidRPr="003E59CB">
        <w:rPr>
          <w:rFonts w:ascii="Times New Roman" w:hAnsi="Times New Roman" w:cs="Times New Roman"/>
          <w:sz w:val="28"/>
          <w:szCs w:val="28"/>
        </w:rPr>
        <w:t>Ugandan</w:t>
      </w:r>
      <w:r w:rsidR="00E917B9">
        <w:rPr>
          <w:rFonts w:ascii="Times New Roman" w:hAnsi="Times New Roman" w:cs="Times New Roman"/>
          <w:sz w:val="28"/>
          <w:szCs w:val="28"/>
        </w:rPr>
        <w:t>s</w:t>
      </w:r>
      <w:r w:rsidRPr="003E59CB">
        <w:rPr>
          <w:rFonts w:ascii="Times New Roman" w:hAnsi="Times New Roman" w:cs="Times New Roman"/>
          <w:sz w:val="28"/>
          <w:szCs w:val="28"/>
        </w:rPr>
        <w:t xml:space="preserve"> have embraced </w:t>
      </w:r>
      <w:r w:rsidRPr="00AC3C4B">
        <w:rPr>
          <w:rFonts w:ascii="Times New Roman" w:hAnsi="Times New Roman" w:cs="Times New Roman"/>
          <w:b/>
          <w:bCs/>
          <w:sz w:val="28"/>
          <w:szCs w:val="28"/>
        </w:rPr>
        <w:t xml:space="preserve">job </w:t>
      </w:r>
      <w:r w:rsidR="003E59CB" w:rsidRPr="00AC3C4B">
        <w:rPr>
          <w:rFonts w:ascii="Times New Roman" w:hAnsi="Times New Roman" w:cs="Times New Roman"/>
          <w:b/>
          <w:bCs/>
          <w:sz w:val="28"/>
          <w:szCs w:val="28"/>
        </w:rPr>
        <w:t>placements</w:t>
      </w:r>
      <w:r w:rsidRPr="00AC3C4B">
        <w:rPr>
          <w:rFonts w:ascii="Times New Roman" w:hAnsi="Times New Roman" w:cs="Times New Roman"/>
          <w:b/>
          <w:bCs/>
          <w:sz w:val="28"/>
          <w:szCs w:val="28"/>
        </w:rPr>
        <w:t xml:space="preserve"> abroad</w:t>
      </w:r>
      <w:r w:rsidRPr="003E59CB">
        <w:rPr>
          <w:rFonts w:ascii="Times New Roman" w:hAnsi="Times New Roman" w:cs="Times New Roman"/>
          <w:sz w:val="28"/>
          <w:szCs w:val="28"/>
        </w:rPr>
        <w:t xml:space="preserve"> especially in the Middle East</w:t>
      </w:r>
      <w:r w:rsidR="0068750A">
        <w:rPr>
          <w:rFonts w:ascii="Times New Roman" w:hAnsi="Times New Roman" w:cs="Times New Roman"/>
          <w:sz w:val="28"/>
          <w:szCs w:val="28"/>
        </w:rPr>
        <w:t xml:space="preserve"> with destinations including Kingdom of Saudi Arabia, Qatar, UAE, Iraq, Bahrain, Jordan, Afghanistan and Kuwait</w:t>
      </w:r>
      <w:r w:rsidRPr="003E59CB">
        <w:rPr>
          <w:rFonts w:ascii="Times New Roman" w:hAnsi="Times New Roman" w:cs="Times New Roman"/>
          <w:sz w:val="28"/>
          <w:szCs w:val="28"/>
        </w:rPr>
        <w:t xml:space="preserve">. </w:t>
      </w:r>
      <w:r w:rsidR="0068750A">
        <w:rPr>
          <w:rFonts w:ascii="Times New Roman" w:hAnsi="Times New Roman" w:cs="Times New Roman"/>
          <w:sz w:val="28"/>
          <w:szCs w:val="28"/>
        </w:rPr>
        <w:t xml:space="preserve">Other destinations include Somalia and Poland. Total numbers externalized this year are 84,879, the majority of these to the Kingdom of Saudi Arabia (75,873), Qatar (3,991), and UAE (3,368). </w:t>
      </w:r>
      <w:r w:rsidR="00773DC4">
        <w:rPr>
          <w:rFonts w:ascii="Times New Roman" w:hAnsi="Times New Roman" w:cs="Times New Roman"/>
          <w:sz w:val="28"/>
          <w:szCs w:val="28"/>
        </w:rPr>
        <w:t xml:space="preserve">Estimated </w:t>
      </w:r>
      <w:r w:rsidR="00773DC4">
        <w:rPr>
          <w:rFonts w:ascii="Times New Roman" w:hAnsi="Times New Roman" w:cs="Times New Roman"/>
          <w:sz w:val="28"/>
          <w:szCs w:val="28"/>
        </w:rPr>
        <w:lastRenderedPageBreak/>
        <w:t xml:space="preserve">remittances from the Migrant Workers in the Middle East alone is approx. USD 900m per year. </w:t>
      </w:r>
    </w:p>
    <w:p w14:paraId="22D25FAE" w14:textId="77777777" w:rsidR="00773DC4" w:rsidRDefault="00773DC4" w:rsidP="00773DC4">
      <w:pPr>
        <w:pStyle w:val="ListParagraph"/>
        <w:spacing w:after="0" w:line="240" w:lineRule="auto"/>
        <w:ind w:left="72"/>
        <w:jc w:val="both"/>
        <w:rPr>
          <w:rFonts w:ascii="Times New Roman" w:hAnsi="Times New Roman" w:cs="Times New Roman"/>
          <w:sz w:val="28"/>
          <w:szCs w:val="28"/>
        </w:rPr>
      </w:pPr>
    </w:p>
    <w:p w14:paraId="5ABFD978" w14:textId="2A01D197" w:rsidR="00792CEB" w:rsidRPr="003E59CB" w:rsidRDefault="00792CEB" w:rsidP="00773DC4">
      <w:pPr>
        <w:pStyle w:val="ListParagraph"/>
        <w:numPr>
          <w:ilvl w:val="0"/>
          <w:numId w:val="4"/>
        </w:numPr>
        <w:spacing w:after="0" w:line="240" w:lineRule="auto"/>
        <w:jc w:val="both"/>
        <w:rPr>
          <w:rFonts w:ascii="Times New Roman" w:hAnsi="Times New Roman" w:cs="Times New Roman"/>
          <w:sz w:val="28"/>
          <w:szCs w:val="28"/>
        </w:rPr>
      </w:pPr>
      <w:r w:rsidRPr="003E59CB">
        <w:rPr>
          <w:rFonts w:ascii="Times New Roman" w:hAnsi="Times New Roman" w:cs="Times New Roman"/>
          <w:sz w:val="28"/>
          <w:szCs w:val="28"/>
        </w:rPr>
        <w:t>The Ministry</w:t>
      </w:r>
      <w:r w:rsidR="00E917B9">
        <w:rPr>
          <w:rFonts w:ascii="Times New Roman" w:hAnsi="Times New Roman" w:cs="Times New Roman"/>
          <w:sz w:val="28"/>
          <w:szCs w:val="28"/>
        </w:rPr>
        <w:t xml:space="preserve"> of Gender, Labour and Social Development</w:t>
      </w:r>
      <w:r w:rsidRPr="003E59CB">
        <w:rPr>
          <w:rFonts w:ascii="Times New Roman" w:hAnsi="Times New Roman" w:cs="Times New Roman"/>
          <w:sz w:val="28"/>
          <w:szCs w:val="28"/>
        </w:rPr>
        <w:t xml:space="preserve"> continues to put in place systems that </w:t>
      </w:r>
      <w:r w:rsidR="003E59CB" w:rsidRPr="003E59CB">
        <w:rPr>
          <w:rFonts w:ascii="Times New Roman" w:hAnsi="Times New Roman" w:cs="Times New Roman"/>
          <w:sz w:val="28"/>
          <w:szCs w:val="28"/>
        </w:rPr>
        <w:t>guarantee</w:t>
      </w:r>
      <w:r w:rsidRPr="003E59CB">
        <w:rPr>
          <w:rFonts w:ascii="Times New Roman" w:hAnsi="Times New Roman" w:cs="Times New Roman"/>
          <w:sz w:val="28"/>
          <w:szCs w:val="28"/>
        </w:rPr>
        <w:t xml:space="preserve"> decent, safe and secure jobs for Ugandans abroad. </w:t>
      </w:r>
      <w:r w:rsidR="0068750A" w:rsidRPr="00AC3C4B">
        <w:rPr>
          <w:rFonts w:ascii="Times New Roman" w:hAnsi="Times New Roman" w:cs="Times New Roman"/>
          <w:b/>
          <w:bCs/>
          <w:sz w:val="28"/>
          <w:szCs w:val="28"/>
        </w:rPr>
        <w:t>The Employment (Recruitment of Ugandan Migrant Workers)</w:t>
      </w:r>
      <w:r w:rsidRPr="00AC3C4B">
        <w:rPr>
          <w:rFonts w:ascii="Times New Roman" w:hAnsi="Times New Roman" w:cs="Times New Roman"/>
          <w:b/>
          <w:bCs/>
          <w:sz w:val="28"/>
          <w:szCs w:val="28"/>
        </w:rPr>
        <w:t xml:space="preserve"> Regulations</w:t>
      </w:r>
      <w:r w:rsidR="0068750A" w:rsidRPr="00AC3C4B">
        <w:rPr>
          <w:rFonts w:ascii="Times New Roman" w:hAnsi="Times New Roman" w:cs="Times New Roman"/>
          <w:b/>
          <w:bCs/>
          <w:sz w:val="28"/>
          <w:szCs w:val="28"/>
        </w:rPr>
        <w:t>, 2021 Statutory Instrument No. 47 of 2021</w:t>
      </w:r>
      <w:r w:rsidRPr="003E59CB">
        <w:rPr>
          <w:rFonts w:ascii="Times New Roman" w:hAnsi="Times New Roman" w:cs="Times New Roman"/>
          <w:sz w:val="28"/>
          <w:szCs w:val="28"/>
        </w:rPr>
        <w:t xml:space="preserve"> </w:t>
      </w:r>
      <w:r w:rsidR="0068750A">
        <w:rPr>
          <w:rFonts w:ascii="Times New Roman" w:hAnsi="Times New Roman" w:cs="Times New Roman"/>
          <w:sz w:val="28"/>
          <w:szCs w:val="28"/>
        </w:rPr>
        <w:t>came into effect on 13 August 2021</w:t>
      </w:r>
      <w:r w:rsidRPr="003E59CB">
        <w:rPr>
          <w:rFonts w:ascii="Times New Roman" w:hAnsi="Times New Roman" w:cs="Times New Roman"/>
          <w:sz w:val="28"/>
          <w:szCs w:val="28"/>
        </w:rPr>
        <w:t>. The Regulations among others provide for:</w:t>
      </w:r>
    </w:p>
    <w:p w14:paraId="0D06C749" w14:textId="77777777" w:rsidR="00792CEB" w:rsidRPr="00A17566" w:rsidRDefault="00792CEB" w:rsidP="00773DC4">
      <w:pPr>
        <w:pStyle w:val="ListParagraph"/>
        <w:numPr>
          <w:ilvl w:val="0"/>
          <w:numId w:val="5"/>
        </w:num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Verification of all job orders by Uganda’s Missions abroad</w:t>
      </w:r>
    </w:p>
    <w:p w14:paraId="5817E434" w14:textId="77777777" w:rsidR="00792CEB" w:rsidRPr="00A17566" w:rsidRDefault="00792CEB" w:rsidP="00773DC4">
      <w:pPr>
        <w:pStyle w:val="ListParagraph"/>
        <w:numPr>
          <w:ilvl w:val="0"/>
          <w:numId w:val="5"/>
        </w:num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 xml:space="preserve">Accreditation of all foreign recruitment </w:t>
      </w:r>
      <w:r w:rsidR="00A17566" w:rsidRPr="00A17566">
        <w:rPr>
          <w:rFonts w:ascii="Times New Roman" w:hAnsi="Times New Roman" w:cs="Times New Roman"/>
          <w:sz w:val="28"/>
          <w:szCs w:val="28"/>
        </w:rPr>
        <w:t>Agencies</w:t>
      </w:r>
      <w:r w:rsidRPr="00A17566">
        <w:rPr>
          <w:rFonts w:ascii="Times New Roman" w:hAnsi="Times New Roman" w:cs="Times New Roman"/>
          <w:sz w:val="28"/>
          <w:szCs w:val="28"/>
        </w:rPr>
        <w:t xml:space="preserve"> by Uganda’s Missions abroad</w:t>
      </w:r>
    </w:p>
    <w:p w14:paraId="279A90EF" w14:textId="77777777" w:rsidR="00792CEB" w:rsidRPr="00A17566" w:rsidRDefault="00792CEB" w:rsidP="00773DC4">
      <w:pPr>
        <w:pStyle w:val="ListParagraph"/>
        <w:numPr>
          <w:ilvl w:val="0"/>
          <w:numId w:val="5"/>
        </w:num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Prohibits non-Ugandans from owning external recruitment agencies</w:t>
      </w:r>
    </w:p>
    <w:p w14:paraId="6FB6E5D5" w14:textId="7C3E768D" w:rsidR="003509EC" w:rsidRPr="00A17566" w:rsidRDefault="00792CEB" w:rsidP="00773DC4">
      <w:pPr>
        <w:pStyle w:val="ListParagraph"/>
        <w:numPr>
          <w:ilvl w:val="0"/>
          <w:numId w:val="5"/>
        </w:num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A penalty of imprisonment not exceeding five years or a fine not</w:t>
      </w:r>
      <w:r w:rsidR="003509EC" w:rsidRPr="00A17566">
        <w:rPr>
          <w:rFonts w:ascii="Times New Roman" w:hAnsi="Times New Roman" w:cs="Times New Roman"/>
          <w:sz w:val="28"/>
          <w:szCs w:val="28"/>
        </w:rPr>
        <w:t xml:space="preserve"> </w:t>
      </w:r>
      <w:r w:rsidRPr="00A17566">
        <w:rPr>
          <w:rFonts w:ascii="Times New Roman" w:hAnsi="Times New Roman" w:cs="Times New Roman"/>
          <w:sz w:val="28"/>
          <w:szCs w:val="28"/>
        </w:rPr>
        <w:t>exceeding one thousand currency points, or both for persons</w:t>
      </w:r>
      <w:r w:rsidR="003509EC" w:rsidRPr="00A17566">
        <w:rPr>
          <w:rFonts w:ascii="Times New Roman" w:hAnsi="Times New Roman" w:cs="Times New Roman"/>
          <w:sz w:val="28"/>
          <w:szCs w:val="28"/>
        </w:rPr>
        <w:t xml:space="preserve"> </w:t>
      </w:r>
      <w:r w:rsidRPr="00A17566">
        <w:rPr>
          <w:rFonts w:ascii="Times New Roman" w:hAnsi="Times New Roman" w:cs="Times New Roman"/>
          <w:sz w:val="28"/>
          <w:szCs w:val="28"/>
        </w:rPr>
        <w:t>found guilty of illegal recruitment activities. The 2005</w:t>
      </w:r>
      <w:r w:rsidR="003509EC" w:rsidRPr="00A17566">
        <w:rPr>
          <w:rFonts w:ascii="Times New Roman" w:hAnsi="Times New Roman" w:cs="Times New Roman"/>
          <w:sz w:val="28"/>
          <w:szCs w:val="28"/>
        </w:rPr>
        <w:t xml:space="preserve"> </w:t>
      </w:r>
      <w:r w:rsidRPr="00A17566">
        <w:rPr>
          <w:rFonts w:ascii="Times New Roman" w:hAnsi="Times New Roman" w:cs="Times New Roman"/>
          <w:sz w:val="28"/>
          <w:szCs w:val="28"/>
        </w:rPr>
        <w:t>Regulations provided for imprisonment f</w:t>
      </w:r>
      <w:r w:rsidR="00AC3C4B">
        <w:rPr>
          <w:rFonts w:ascii="Times New Roman" w:hAnsi="Times New Roman" w:cs="Times New Roman"/>
          <w:sz w:val="28"/>
          <w:szCs w:val="28"/>
        </w:rPr>
        <w:t>or</w:t>
      </w:r>
      <w:r w:rsidRPr="00A17566">
        <w:rPr>
          <w:rFonts w:ascii="Times New Roman" w:hAnsi="Times New Roman" w:cs="Times New Roman"/>
          <w:sz w:val="28"/>
          <w:szCs w:val="28"/>
        </w:rPr>
        <w:t xml:space="preserve"> </w:t>
      </w:r>
      <w:r w:rsidR="00AC3C4B">
        <w:rPr>
          <w:rFonts w:ascii="Times New Roman" w:hAnsi="Times New Roman" w:cs="Times New Roman"/>
          <w:sz w:val="28"/>
          <w:szCs w:val="28"/>
        </w:rPr>
        <w:t xml:space="preserve">only </w:t>
      </w:r>
      <w:r w:rsidRPr="00A17566">
        <w:rPr>
          <w:rFonts w:ascii="Times New Roman" w:hAnsi="Times New Roman" w:cs="Times New Roman"/>
          <w:sz w:val="28"/>
          <w:szCs w:val="28"/>
        </w:rPr>
        <w:t>three months</w:t>
      </w:r>
      <w:r w:rsidR="003509EC" w:rsidRPr="00A17566">
        <w:rPr>
          <w:rFonts w:ascii="Times New Roman" w:hAnsi="Times New Roman" w:cs="Times New Roman"/>
          <w:sz w:val="28"/>
          <w:szCs w:val="28"/>
        </w:rPr>
        <w:t xml:space="preserve">.  </w:t>
      </w:r>
    </w:p>
    <w:p w14:paraId="745585B2" w14:textId="77777777" w:rsidR="00AC3C4B" w:rsidRDefault="00AC3C4B" w:rsidP="00773DC4">
      <w:pPr>
        <w:spacing w:after="0" w:line="240" w:lineRule="auto"/>
        <w:jc w:val="both"/>
        <w:rPr>
          <w:rFonts w:ascii="Times New Roman" w:hAnsi="Times New Roman" w:cs="Times New Roman"/>
          <w:sz w:val="28"/>
          <w:szCs w:val="28"/>
        </w:rPr>
      </w:pPr>
    </w:p>
    <w:p w14:paraId="569C0162" w14:textId="7B336641" w:rsidR="003509EC" w:rsidRPr="00A17566" w:rsidRDefault="00E917B9" w:rsidP="00773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Last week, I</w:t>
      </w:r>
      <w:r w:rsidR="003509EC" w:rsidRPr="00A17566">
        <w:rPr>
          <w:rFonts w:ascii="Times New Roman" w:hAnsi="Times New Roman" w:cs="Times New Roman"/>
          <w:sz w:val="28"/>
          <w:szCs w:val="28"/>
        </w:rPr>
        <w:t xml:space="preserve"> led a delegation to the U</w:t>
      </w:r>
      <w:r>
        <w:rPr>
          <w:rFonts w:ascii="Times New Roman" w:hAnsi="Times New Roman" w:cs="Times New Roman"/>
          <w:sz w:val="28"/>
          <w:szCs w:val="28"/>
        </w:rPr>
        <w:t xml:space="preserve">nited </w:t>
      </w:r>
      <w:r w:rsidR="003509EC" w:rsidRPr="00A17566">
        <w:rPr>
          <w:rFonts w:ascii="Times New Roman" w:hAnsi="Times New Roman" w:cs="Times New Roman"/>
          <w:sz w:val="28"/>
          <w:szCs w:val="28"/>
        </w:rPr>
        <w:t>A</w:t>
      </w:r>
      <w:r>
        <w:rPr>
          <w:rFonts w:ascii="Times New Roman" w:hAnsi="Times New Roman" w:cs="Times New Roman"/>
          <w:sz w:val="28"/>
          <w:szCs w:val="28"/>
        </w:rPr>
        <w:t xml:space="preserve">rab </w:t>
      </w:r>
      <w:r w:rsidR="003509EC" w:rsidRPr="00A17566">
        <w:rPr>
          <w:rFonts w:ascii="Times New Roman" w:hAnsi="Times New Roman" w:cs="Times New Roman"/>
          <w:sz w:val="28"/>
          <w:szCs w:val="28"/>
        </w:rPr>
        <w:t>E</w:t>
      </w:r>
      <w:r>
        <w:rPr>
          <w:rFonts w:ascii="Times New Roman" w:hAnsi="Times New Roman" w:cs="Times New Roman"/>
          <w:sz w:val="28"/>
          <w:szCs w:val="28"/>
        </w:rPr>
        <w:t>mirates (UAE)</w:t>
      </w:r>
      <w:r w:rsidR="003509EC" w:rsidRPr="00A17566">
        <w:rPr>
          <w:rFonts w:ascii="Times New Roman" w:hAnsi="Times New Roman" w:cs="Times New Roman"/>
          <w:sz w:val="28"/>
          <w:szCs w:val="28"/>
        </w:rPr>
        <w:t xml:space="preserve"> for a bilateral meeting with my counterpart of UAE </w:t>
      </w:r>
      <w:r w:rsidR="00AC3C4B">
        <w:rPr>
          <w:rFonts w:ascii="Times New Roman" w:hAnsi="Times New Roman" w:cs="Times New Roman"/>
          <w:sz w:val="28"/>
          <w:szCs w:val="28"/>
        </w:rPr>
        <w:t xml:space="preserve">(Minister for Human Resources and Emiratization) </w:t>
      </w:r>
      <w:r w:rsidR="003509EC" w:rsidRPr="00A17566">
        <w:rPr>
          <w:rFonts w:ascii="Times New Roman" w:hAnsi="Times New Roman" w:cs="Times New Roman"/>
          <w:sz w:val="28"/>
          <w:szCs w:val="28"/>
        </w:rPr>
        <w:t xml:space="preserve">to operationalize the 2019 Government of Uganda/UAE Memorandum of Understanding on Labour matters. </w:t>
      </w:r>
      <w:r w:rsidR="00AC3C4B">
        <w:rPr>
          <w:rFonts w:ascii="Times New Roman" w:hAnsi="Times New Roman" w:cs="Times New Roman"/>
          <w:sz w:val="28"/>
          <w:szCs w:val="28"/>
        </w:rPr>
        <w:t xml:space="preserve">Cabinet cleared the deployment of Labour Attaches to our Missions abroad in countries that attract the highest number of migrant workers to strengthen supervision, monitoring and consular services support to Ugandans in diaspora. </w:t>
      </w:r>
    </w:p>
    <w:p w14:paraId="313B9942" w14:textId="77777777" w:rsidR="00AC3C4B" w:rsidRDefault="00AC3C4B" w:rsidP="00773DC4">
      <w:pPr>
        <w:spacing w:after="0" w:line="240" w:lineRule="auto"/>
        <w:jc w:val="both"/>
        <w:rPr>
          <w:rFonts w:ascii="Times New Roman" w:hAnsi="Times New Roman" w:cs="Times New Roman"/>
          <w:sz w:val="28"/>
          <w:szCs w:val="28"/>
        </w:rPr>
      </w:pPr>
    </w:p>
    <w:p w14:paraId="39EDE0BF" w14:textId="6796932A" w:rsidR="003509EC" w:rsidRPr="00A17566" w:rsidRDefault="00E917B9" w:rsidP="00773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Arrangements are </w:t>
      </w:r>
      <w:r w:rsidR="00AC3C4B">
        <w:rPr>
          <w:rFonts w:ascii="Times New Roman" w:hAnsi="Times New Roman" w:cs="Times New Roman"/>
          <w:sz w:val="28"/>
          <w:szCs w:val="28"/>
        </w:rPr>
        <w:t xml:space="preserve">also </w:t>
      </w:r>
      <w:r>
        <w:rPr>
          <w:rFonts w:ascii="Times New Roman" w:hAnsi="Times New Roman" w:cs="Times New Roman"/>
          <w:sz w:val="28"/>
          <w:szCs w:val="28"/>
        </w:rPr>
        <w:t xml:space="preserve">in advanced stages to sign </w:t>
      </w:r>
      <w:r w:rsidR="003509EC" w:rsidRPr="00A17566">
        <w:rPr>
          <w:rFonts w:ascii="Times New Roman" w:hAnsi="Times New Roman" w:cs="Times New Roman"/>
          <w:sz w:val="28"/>
          <w:szCs w:val="28"/>
        </w:rPr>
        <w:t xml:space="preserve">a new Memorandum of Understanding with Qatar following clearance from the Ministry of Justice and Constitutional Affairs and the Ministry of Finance, Planning and Economic Development. </w:t>
      </w:r>
    </w:p>
    <w:p w14:paraId="7A11B566" w14:textId="77777777" w:rsidR="00AC3C4B" w:rsidRDefault="00AC3C4B" w:rsidP="00773DC4">
      <w:pPr>
        <w:spacing w:after="0" w:line="240" w:lineRule="auto"/>
        <w:jc w:val="both"/>
        <w:rPr>
          <w:rFonts w:ascii="Times New Roman" w:hAnsi="Times New Roman" w:cs="Times New Roman"/>
          <w:sz w:val="28"/>
          <w:szCs w:val="28"/>
        </w:rPr>
      </w:pPr>
    </w:p>
    <w:p w14:paraId="1CCC96F3" w14:textId="6D410458" w:rsidR="00AC3C4B" w:rsidRDefault="00E917B9" w:rsidP="00773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On the other hand, t</w:t>
      </w:r>
      <w:r w:rsidR="003509EC" w:rsidRPr="00A17566">
        <w:rPr>
          <w:rFonts w:ascii="Times New Roman" w:hAnsi="Times New Roman" w:cs="Times New Roman"/>
          <w:sz w:val="28"/>
          <w:szCs w:val="28"/>
        </w:rPr>
        <w:t xml:space="preserve">he Ministry has tightened the regulation of the licensed recruitment firms and over the last six months, </w:t>
      </w:r>
      <w:r w:rsidR="003509EC" w:rsidRPr="00D01A93">
        <w:rPr>
          <w:rFonts w:ascii="Times New Roman" w:hAnsi="Times New Roman" w:cs="Times New Roman"/>
          <w:b/>
          <w:sz w:val="28"/>
          <w:szCs w:val="28"/>
        </w:rPr>
        <w:t>20</w:t>
      </w:r>
      <w:r w:rsidR="003509EC" w:rsidRPr="00A17566">
        <w:rPr>
          <w:rFonts w:ascii="Times New Roman" w:hAnsi="Times New Roman" w:cs="Times New Roman"/>
          <w:sz w:val="28"/>
          <w:szCs w:val="28"/>
        </w:rPr>
        <w:t xml:space="preserve"> non-compliant Pr</w:t>
      </w:r>
      <w:r w:rsidR="009C5D1B">
        <w:rPr>
          <w:rFonts w:ascii="Times New Roman" w:hAnsi="Times New Roman" w:cs="Times New Roman"/>
          <w:sz w:val="28"/>
          <w:szCs w:val="28"/>
        </w:rPr>
        <w:t>ivate Recruitment Agencies and one</w:t>
      </w:r>
      <w:r w:rsidR="003509EC" w:rsidRPr="00A17566">
        <w:rPr>
          <w:rFonts w:ascii="Times New Roman" w:hAnsi="Times New Roman" w:cs="Times New Roman"/>
          <w:sz w:val="28"/>
          <w:szCs w:val="28"/>
        </w:rPr>
        <w:t xml:space="preserve"> Pre-departure orientation training institution have been suspended. We have also over t</w:t>
      </w:r>
      <w:r w:rsidR="00A17566" w:rsidRPr="00A17566">
        <w:rPr>
          <w:rFonts w:ascii="Times New Roman" w:hAnsi="Times New Roman" w:cs="Times New Roman"/>
          <w:sz w:val="28"/>
          <w:szCs w:val="28"/>
        </w:rPr>
        <w:t xml:space="preserve">he same period recovered </w:t>
      </w:r>
      <w:r w:rsidR="00AC3C4B">
        <w:rPr>
          <w:rFonts w:ascii="Times New Roman" w:hAnsi="Times New Roman" w:cs="Times New Roman"/>
          <w:sz w:val="28"/>
          <w:szCs w:val="28"/>
        </w:rPr>
        <w:t xml:space="preserve">and ensured the refund to affected persons </w:t>
      </w:r>
      <w:r w:rsidR="00A17566" w:rsidRPr="00D01A93">
        <w:rPr>
          <w:rFonts w:ascii="Times New Roman" w:hAnsi="Times New Roman" w:cs="Times New Roman"/>
          <w:b/>
          <w:sz w:val="28"/>
          <w:szCs w:val="28"/>
        </w:rPr>
        <w:t>UGX 72 million</w:t>
      </w:r>
      <w:r w:rsidR="00A17566" w:rsidRPr="00A17566">
        <w:rPr>
          <w:rFonts w:ascii="Times New Roman" w:hAnsi="Times New Roman" w:cs="Times New Roman"/>
          <w:sz w:val="28"/>
          <w:szCs w:val="28"/>
        </w:rPr>
        <w:t xml:space="preserve"> and </w:t>
      </w:r>
      <w:r w:rsidR="00D01A93">
        <w:rPr>
          <w:rFonts w:ascii="Times New Roman" w:hAnsi="Times New Roman" w:cs="Times New Roman"/>
          <w:b/>
          <w:sz w:val="28"/>
          <w:szCs w:val="28"/>
        </w:rPr>
        <w:t>US</w:t>
      </w:r>
      <w:r w:rsidR="00A17566" w:rsidRPr="00D01A93">
        <w:rPr>
          <w:rFonts w:ascii="Times New Roman" w:hAnsi="Times New Roman" w:cs="Times New Roman"/>
          <w:b/>
          <w:sz w:val="28"/>
          <w:szCs w:val="28"/>
        </w:rPr>
        <w:t>$ 2,650</w:t>
      </w:r>
      <w:r w:rsidR="00A17566" w:rsidRPr="00A17566">
        <w:rPr>
          <w:rFonts w:ascii="Times New Roman" w:hAnsi="Times New Roman" w:cs="Times New Roman"/>
          <w:sz w:val="28"/>
          <w:szCs w:val="28"/>
        </w:rPr>
        <w:t xml:space="preserve"> from Recruitment Agencies for failing to place workers on promised jobs.</w:t>
      </w:r>
    </w:p>
    <w:p w14:paraId="75D3D88C" w14:textId="14690AB6" w:rsidR="003509EC" w:rsidRPr="00A17566" w:rsidRDefault="00A17566" w:rsidP="00773DC4">
      <w:p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 xml:space="preserve"> </w:t>
      </w:r>
    </w:p>
    <w:p w14:paraId="5B2778E8" w14:textId="77777777" w:rsidR="00636A71" w:rsidRPr="009C5D1B" w:rsidRDefault="009C5D1B" w:rsidP="00773DC4">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Ladies and gentlemen</w:t>
      </w:r>
      <w:r w:rsidR="00636A71" w:rsidRPr="009C5D1B">
        <w:rPr>
          <w:rFonts w:ascii="Times New Roman" w:hAnsi="Times New Roman" w:cs="Times New Roman"/>
          <w:sz w:val="28"/>
          <w:szCs w:val="28"/>
        </w:rPr>
        <w:t xml:space="preserve">, you will recall that around July this year, about </w:t>
      </w:r>
      <w:r w:rsidR="00636A71" w:rsidRPr="00D01A93">
        <w:rPr>
          <w:rFonts w:ascii="Times New Roman" w:hAnsi="Times New Roman" w:cs="Times New Roman"/>
          <w:b/>
          <w:sz w:val="28"/>
          <w:szCs w:val="28"/>
        </w:rPr>
        <w:t>100</w:t>
      </w:r>
      <w:r w:rsidR="00636A71" w:rsidRPr="009C5D1B">
        <w:rPr>
          <w:rFonts w:ascii="Times New Roman" w:hAnsi="Times New Roman" w:cs="Times New Roman"/>
          <w:sz w:val="28"/>
          <w:szCs w:val="28"/>
        </w:rPr>
        <w:t xml:space="preserve"> children who had been trafficked to Nairobi were rescued and repatriated back to Uganda. It’s my pleasure to inform you that </w:t>
      </w:r>
      <w:r w:rsidR="00636A71" w:rsidRPr="00D01A93">
        <w:rPr>
          <w:rFonts w:ascii="Times New Roman" w:hAnsi="Times New Roman" w:cs="Times New Roman"/>
          <w:b/>
          <w:sz w:val="28"/>
          <w:szCs w:val="28"/>
        </w:rPr>
        <w:t>79</w:t>
      </w:r>
      <w:r w:rsidR="00636A71" w:rsidRPr="009C5D1B">
        <w:rPr>
          <w:rFonts w:ascii="Times New Roman" w:hAnsi="Times New Roman" w:cs="Times New Roman"/>
          <w:sz w:val="28"/>
          <w:szCs w:val="28"/>
        </w:rPr>
        <w:t xml:space="preserve"> of them have undergone vocational skills </w:t>
      </w:r>
      <w:r w:rsidR="00636A71" w:rsidRPr="009C5D1B">
        <w:rPr>
          <w:rFonts w:ascii="Times New Roman" w:hAnsi="Times New Roman" w:cs="Times New Roman"/>
          <w:sz w:val="28"/>
          <w:szCs w:val="28"/>
        </w:rPr>
        <w:lastRenderedPageBreak/>
        <w:t>training in tailoring, liquid soap making and bakery at the Ministry of Gender, labour and Social Development institute at Kobulin in</w:t>
      </w:r>
      <w:r>
        <w:rPr>
          <w:rFonts w:ascii="Times New Roman" w:hAnsi="Times New Roman" w:cs="Times New Roman"/>
          <w:sz w:val="28"/>
          <w:szCs w:val="28"/>
        </w:rPr>
        <w:t xml:space="preserve"> Napak District</w:t>
      </w:r>
      <w:r w:rsidR="00636A71" w:rsidRPr="009C5D1B">
        <w:rPr>
          <w:rFonts w:ascii="Times New Roman" w:hAnsi="Times New Roman" w:cs="Times New Roman"/>
          <w:sz w:val="28"/>
          <w:szCs w:val="28"/>
        </w:rPr>
        <w:t>. We believe that this training will open new frontiers for them to make a living back home.</w:t>
      </w:r>
    </w:p>
    <w:p w14:paraId="1456347A" w14:textId="40C8810A" w:rsidR="00856716" w:rsidRDefault="00636A71" w:rsidP="00773DC4">
      <w:p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 xml:space="preserve">We have also </w:t>
      </w:r>
      <w:r w:rsidR="00856716" w:rsidRPr="00A17566">
        <w:rPr>
          <w:rFonts w:ascii="Times New Roman" w:hAnsi="Times New Roman" w:cs="Times New Roman"/>
          <w:sz w:val="28"/>
          <w:szCs w:val="28"/>
        </w:rPr>
        <w:t xml:space="preserve">conducted youth trainings at Ntawo in Mukono while Persons with Disabilities receive specialized trainings at the 5 Vocational Rehabilitation Centres across the country. </w:t>
      </w:r>
    </w:p>
    <w:p w14:paraId="670B23F6" w14:textId="77777777" w:rsidR="00E22424" w:rsidRPr="00A17566" w:rsidRDefault="00E22424" w:rsidP="00773DC4">
      <w:pPr>
        <w:spacing w:after="0" w:line="240" w:lineRule="auto"/>
        <w:jc w:val="both"/>
        <w:rPr>
          <w:rFonts w:ascii="Times New Roman" w:hAnsi="Times New Roman" w:cs="Times New Roman"/>
          <w:sz w:val="28"/>
          <w:szCs w:val="28"/>
        </w:rPr>
      </w:pPr>
    </w:p>
    <w:p w14:paraId="4A27D7C7" w14:textId="77777777" w:rsidR="00636A71" w:rsidRPr="009C5D1B" w:rsidRDefault="00856716" w:rsidP="00773DC4">
      <w:pPr>
        <w:pStyle w:val="ListParagraph"/>
        <w:numPr>
          <w:ilvl w:val="0"/>
          <w:numId w:val="4"/>
        </w:numPr>
        <w:spacing w:after="0" w:line="240" w:lineRule="auto"/>
        <w:jc w:val="both"/>
        <w:rPr>
          <w:rFonts w:ascii="Times New Roman" w:hAnsi="Times New Roman" w:cs="Times New Roman"/>
          <w:sz w:val="28"/>
          <w:szCs w:val="28"/>
        </w:rPr>
      </w:pPr>
      <w:r w:rsidRPr="009C5D1B">
        <w:rPr>
          <w:rFonts w:ascii="Times New Roman" w:hAnsi="Times New Roman" w:cs="Times New Roman"/>
          <w:sz w:val="28"/>
          <w:szCs w:val="28"/>
        </w:rPr>
        <w:t xml:space="preserve">To support Ugandans cope with the business disruptions occasioned by COVID-19 pandemic, the Ministry has disbursed grants to </w:t>
      </w:r>
      <w:r w:rsidRPr="00D01A93">
        <w:rPr>
          <w:rFonts w:ascii="Times New Roman" w:hAnsi="Times New Roman" w:cs="Times New Roman"/>
          <w:b/>
          <w:sz w:val="28"/>
          <w:szCs w:val="28"/>
        </w:rPr>
        <w:t>375</w:t>
      </w:r>
      <w:r w:rsidRPr="009C5D1B">
        <w:rPr>
          <w:rFonts w:ascii="Times New Roman" w:hAnsi="Times New Roman" w:cs="Times New Roman"/>
          <w:sz w:val="28"/>
          <w:szCs w:val="28"/>
        </w:rPr>
        <w:t xml:space="preserve"> groups of Persons with Disabilities under the National Special Grant for Persons with Disabilities.  The money has been invested by beneficiaries in different enterprises for improved livelihoods.</w:t>
      </w:r>
    </w:p>
    <w:p w14:paraId="20307BE3" w14:textId="77777777" w:rsidR="00E22424" w:rsidRDefault="00E22424" w:rsidP="00773DC4">
      <w:pPr>
        <w:spacing w:after="0" w:line="240" w:lineRule="auto"/>
        <w:jc w:val="both"/>
        <w:rPr>
          <w:rFonts w:ascii="Times New Roman" w:hAnsi="Times New Roman" w:cs="Times New Roman"/>
          <w:sz w:val="28"/>
          <w:szCs w:val="28"/>
        </w:rPr>
      </w:pPr>
    </w:p>
    <w:p w14:paraId="758DD49E" w14:textId="316F9193" w:rsidR="00856716" w:rsidRDefault="00856716" w:rsidP="00773DC4">
      <w:p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 xml:space="preserve">Government through the Ministry has sustained the remittance of the Social Assistance Grants for Empowerment for Older Persons and to date there are </w:t>
      </w:r>
      <w:r w:rsidRPr="00D01A93">
        <w:rPr>
          <w:rFonts w:ascii="Times New Roman" w:hAnsi="Times New Roman" w:cs="Times New Roman"/>
          <w:b/>
          <w:sz w:val="28"/>
          <w:szCs w:val="28"/>
        </w:rPr>
        <w:t>262,169</w:t>
      </w:r>
      <w:r w:rsidRPr="00A17566">
        <w:rPr>
          <w:rFonts w:ascii="Times New Roman" w:hAnsi="Times New Roman" w:cs="Times New Roman"/>
          <w:sz w:val="28"/>
          <w:szCs w:val="28"/>
        </w:rPr>
        <w:t xml:space="preserve"> beneficiaries enrolled under the Programme.</w:t>
      </w:r>
      <w:r w:rsidR="00AC4094" w:rsidRPr="00A17566">
        <w:rPr>
          <w:rFonts w:ascii="Times New Roman" w:hAnsi="Times New Roman" w:cs="Times New Roman"/>
          <w:sz w:val="28"/>
          <w:szCs w:val="28"/>
        </w:rPr>
        <w:t xml:space="preserve"> Of the total beneficiaries, </w:t>
      </w:r>
      <w:r w:rsidR="00AC4094" w:rsidRPr="00D01A93">
        <w:rPr>
          <w:rFonts w:ascii="Times New Roman" w:hAnsi="Times New Roman" w:cs="Times New Roman"/>
          <w:b/>
          <w:sz w:val="28"/>
          <w:szCs w:val="28"/>
        </w:rPr>
        <w:t>154,728</w:t>
      </w:r>
      <w:r w:rsidR="00AC4094" w:rsidRPr="00A17566">
        <w:rPr>
          <w:rFonts w:ascii="Times New Roman" w:hAnsi="Times New Roman" w:cs="Times New Roman"/>
          <w:sz w:val="28"/>
          <w:szCs w:val="28"/>
        </w:rPr>
        <w:t xml:space="preserve"> are female while </w:t>
      </w:r>
      <w:r w:rsidR="00AC4094" w:rsidRPr="00D01A93">
        <w:rPr>
          <w:rFonts w:ascii="Times New Roman" w:hAnsi="Times New Roman" w:cs="Times New Roman"/>
          <w:b/>
          <w:sz w:val="28"/>
          <w:szCs w:val="28"/>
        </w:rPr>
        <w:t>107,441</w:t>
      </w:r>
      <w:r w:rsidR="00AC4094" w:rsidRPr="00A17566">
        <w:rPr>
          <w:rFonts w:ascii="Times New Roman" w:hAnsi="Times New Roman" w:cs="Times New Roman"/>
          <w:sz w:val="28"/>
          <w:szCs w:val="28"/>
        </w:rPr>
        <w:t xml:space="preserve"> are male. </w:t>
      </w:r>
      <w:r w:rsidRPr="00A17566">
        <w:rPr>
          <w:rFonts w:ascii="Times New Roman" w:hAnsi="Times New Roman" w:cs="Times New Roman"/>
          <w:sz w:val="28"/>
          <w:szCs w:val="28"/>
        </w:rPr>
        <w:t xml:space="preserve">Over the last few weeks, </w:t>
      </w:r>
      <w:r w:rsidRPr="00D01A93">
        <w:rPr>
          <w:rFonts w:ascii="Times New Roman" w:hAnsi="Times New Roman" w:cs="Times New Roman"/>
          <w:b/>
          <w:sz w:val="28"/>
          <w:szCs w:val="28"/>
        </w:rPr>
        <w:t>808</w:t>
      </w:r>
      <w:r w:rsidRPr="00A17566">
        <w:rPr>
          <w:rFonts w:ascii="Times New Roman" w:hAnsi="Times New Roman" w:cs="Times New Roman"/>
          <w:sz w:val="28"/>
          <w:szCs w:val="28"/>
        </w:rPr>
        <w:t xml:space="preserve"> new beneficiaries have been verified and successfully enrolled to start receiving the monthly pay of </w:t>
      </w:r>
      <w:r w:rsidRPr="00D01A93">
        <w:rPr>
          <w:rFonts w:ascii="Times New Roman" w:hAnsi="Times New Roman" w:cs="Times New Roman"/>
          <w:b/>
          <w:sz w:val="28"/>
          <w:szCs w:val="28"/>
        </w:rPr>
        <w:t>Sh25,000</w:t>
      </w:r>
      <w:r w:rsidRPr="00A17566">
        <w:rPr>
          <w:rFonts w:ascii="Times New Roman" w:hAnsi="Times New Roman" w:cs="Times New Roman"/>
          <w:sz w:val="28"/>
          <w:szCs w:val="28"/>
        </w:rPr>
        <w:t>.</w:t>
      </w:r>
    </w:p>
    <w:p w14:paraId="41D6AA57" w14:textId="77777777" w:rsidR="00E22424" w:rsidRDefault="00E22424" w:rsidP="00773DC4">
      <w:pPr>
        <w:spacing w:after="0" w:line="240" w:lineRule="auto"/>
        <w:jc w:val="both"/>
        <w:rPr>
          <w:rFonts w:ascii="Times New Roman" w:hAnsi="Times New Roman" w:cs="Times New Roman"/>
          <w:sz w:val="28"/>
          <w:szCs w:val="28"/>
        </w:rPr>
      </w:pPr>
    </w:p>
    <w:p w14:paraId="5D229DBE" w14:textId="7F0D71E0" w:rsidR="005F6AF4" w:rsidRDefault="00B0096B" w:rsidP="00773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have also moved in to resolve the issue of older persons who are not getting paid due to the lack of National Identity Cards. We are working with the National</w:t>
      </w:r>
      <w:r w:rsidRPr="00B0096B">
        <w:rPr>
          <w:rFonts w:ascii="Times New Roman" w:hAnsi="Times New Roman" w:cs="Times New Roman"/>
          <w:sz w:val="28"/>
          <w:szCs w:val="28"/>
        </w:rPr>
        <w:t xml:space="preserve"> Identification and Registration Authority</w:t>
      </w:r>
      <w:r>
        <w:rPr>
          <w:rFonts w:ascii="Times New Roman" w:hAnsi="Times New Roman" w:cs="Times New Roman"/>
          <w:sz w:val="28"/>
          <w:szCs w:val="28"/>
        </w:rPr>
        <w:t xml:space="preserve"> (NIRA)</w:t>
      </w:r>
      <w:r w:rsidR="005F6AF4">
        <w:rPr>
          <w:rFonts w:ascii="Times New Roman" w:hAnsi="Times New Roman" w:cs="Times New Roman"/>
          <w:sz w:val="28"/>
          <w:szCs w:val="28"/>
        </w:rPr>
        <w:t xml:space="preserve"> to ensure that this is resolved without putting much strain on the older persons. </w:t>
      </w:r>
    </w:p>
    <w:p w14:paraId="500543E9" w14:textId="77777777" w:rsidR="00E22424" w:rsidRDefault="00E22424" w:rsidP="00773DC4">
      <w:pPr>
        <w:spacing w:after="0" w:line="240" w:lineRule="auto"/>
        <w:jc w:val="both"/>
        <w:rPr>
          <w:rFonts w:ascii="Times New Roman" w:hAnsi="Times New Roman" w:cs="Times New Roman"/>
          <w:sz w:val="28"/>
          <w:szCs w:val="28"/>
        </w:rPr>
      </w:pPr>
    </w:p>
    <w:p w14:paraId="7038D380" w14:textId="30D07C55" w:rsidR="005F6AF4" w:rsidRDefault="005F6AF4" w:rsidP="00773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further recognize that we have arrears of April to June last Financial Year, which money has already been secured but awaits authorization for expenditure from the Ministry of Finance, Planning and Economic Development.</w:t>
      </w:r>
      <w:r w:rsidR="00E22424">
        <w:rPr>
          <w:rFonts w:ascii="Times New Roman" w:hAnsi="Times New Roman" w:cs="Times New Roman"/>
          <w:sz w:val="28"/>
          <w:szCs w:val="28"/>
        </w:rPr>
        <w:t xml:space="preserve"> </w:t>
      </w:r>
      <w:r>
        <w:rPr>
          <w:rFonts w:ascii="Times New Roman" w:hAnsi="Times New Roman" w:cs="Times New Roman"/>
          <w:sz w:val="28"/>
          <w:szCs w:val="28"/>
        </w:rPr>
        <w:t xml:space="preserve">However, currently the team is winding up payments </w:t>
      </w:r>
      <w:r w:rsidR="00E22424">
        <w:rPr>
          <w:rFonts w:ascii="Times New Roman" w:hAnsi="Times New Roman" w:cs="Times New Roman"/>
          <w:sz w:val="28"/>
          <w:szCs w:val="28"/>
        </w:rPr>
        <w:t>f</w:t>
      </w:r>
      <w:r>
        <w:rPr>
          <w:rFonts w:ascii="Times New Roman" w:hAnsi="Times New Roman" w:cs="Times New Roman"/>
          <w:sz w:val="28"/>
          <w:szCs w:val="28"/>
        </w:rPr>
        <w:t xml:space="preserve">or July to September and we have also finished preparations to offset payments for October to December, which should commence at the start of the new year.  </w:t>
      </w:r>
    </w:p>
    <w:p w14:paraId="0217E87A" w14:textId="77777777" w:rsidR="00E22424" w:rsidRDefault="00E22424" w:rsidP="00773DC4">
      <w:pPr>
        <w:spacing w:after="0" w:line="240" w:lineRule="auto"/>
        <w:jc w:val="both"/>
        <w:rPr>
          <w:rFonts w:ascii="Times New Roman" w:hAnsi="Times New Roman" w:cs="Times New Roman"/>
          <w:sz w:val="28"/>
          <w:szCs w:val="28"/>
        </w:rPr>
      </w:pPr>
    </w:p>
    <w:p w14:paraId="4F16D1A8" w14:textId="6A3E4DC2" w:rsidR="00856716" w:rsidRDefault="00AD425B" w:rsidP="00773DC4">
      <w:p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 xml:space="preserve">Support has also been extended to the Jua Kali artisan groups with procurement and distribution of </w:t>
      </w:r>
      <w:r w:rsidRPr="00D01A93">
        <w:rPr>
          <w:rFonts w:ascii="Times New Roman" w:hAnsi="Times New Roman" w:cs="Times New Roman"/>
          <w:b/>
          <w:sz w:val="28"/>
          <w:szCs w:val="28"/>
        </w:rPr>
        <w:t>1,442</w:t>
      </w:r>
      <w:r w:rsidRPr="00A17566">
        <w:rPr>
          <w:rFonts w:ascii="Times New Roman" w:hAnsi="Times New Roman" w:cs="Times New Roman"/>
          <w:sz w:val="28"/>
          <w:szCs w:val="28"/>
        </w:rPr>
        <w:t xml:space="preserve"> business tool kits and equipment that were recently received by </w:t>
      </w:r>
      <w:r w:rsidRPr="00D01A93">
        <w:rPr>
          <w:rFonts w:ascii="Times New Roman" w:hAnsi="Times New Roman" w:cs="Times New Roman"/>
          <w:b/>
          <w:sz w:val="28"/>
          <w:szCs w:val="28"/>
        </w:rPr>
        <w:t>24</w:t>
      </w:r>
      <w:r w:rsidRPr="00A17566">
        <w:rPr>
          <w:rFonts w:ascii="Times New Roman" w:hAnsi="Times New Roman" w:cs="Times New Roman"/>
          <w:sz w:val="28"/>
          <w:szCs w:val="28"/>
        </w:rPr>
        <w:t xml:space="preserve"> groups. The equipment are intended to promote self-employment and expansion of the Jua Kali artisan businesses.</w:t>
      </w:r>
      <w:r w:rsidRPr="00A17566">
        <w:rPr>
          <w:rFonts w:ascii="Times New Roman" w:hAnsi="Times New Roman" w:cs="Times New Roman"/>
          <w:color w:val="212529"/>
          <w:sz w:val="28"/>
          <w:szCs w:val="28"/>
          <w:shd w:val="clear" w:color="auto" w:fill="FFFFFF"/>
        </w:rPr>
        <w:t xml:space="preserve"> Some of the beneficiaries have included; </w:t>
      </w:r>
      <w:r w:rsidRPr="00A17566">
        <w:rPr>
          <w:rFonts w:ascii="Times New Roman" w:hAnsi="Times New Roman" w:cs="Times New Roman"/>
          <w:sz w:val="28"/>
          <w:szCs w:val="28"/>
        </w:rPr>
        <w:t>mechanics, electricians, welders, plumbers, carpenters, washing bay operators, millers, tailors and confectioners among others.</w:t>
      </w:r>
    </w:p>
    <w:p w14:paraId="733A0995" w14:textId="77777777" w:rsidR="00E22424" w:rsidRPr="00A17566" w:rsidRDefault="00E22424" w:rsidP="00773DC4">
      <w:pPr>
        <w:spacing w:after="0" w:line="240" w:lineRule="auto"/>
        <w:jc w:val="both"/>
        <w:rPr>
          <w:rFonts w:ascii="Times New Roman" w:hAnsi="Times New Roman" w:cs="Times New Roman"/>
          <w:sz w:val="28"/>
          <w:szCs w:val="28"/>
        </w:rPr>
      </w:pPr>
    </w:p>
    <w:p w14:paraId="3975F31F" w14:textId="77777777" w:rsidR="00AD425B" w:rsidRPr="009C5D1B" w:rsidRDefault="000C6711" w:rsidP="00773DC4">
      <w:pPr>
        <w:pStyle w:val="ListParagraph"/>
        <w:numPr>
          <w:ilvl w:val="0"/>
          <w:numId w:val="4"/>
        </w:numPr>
        <w:spacing w:after="0" w:line="240" w:lineRule="auto"/>
        <w:jc w:val="both"/>
        <w:rPr>
          <w:rFonts w:ascii="Times New Roman" w:hAnsi="Times New Roman" w:cs="Times New Roman"/>
          <w:sz w:val="28"/>
          <w:szCs w:val="28"/>
        </w:rPr>
      </w:pPr>
      <w:r w:rsidRPr="009C5D1B">
        <w:rPr>
          <w:rFonts w:ascii="Times New Roman" w:hAnsi="Times New Roman" w:cs="Times New Roman"/>
          <w:sz w:val="28"/>
          <w:szCs w:val="28"/>
        </w:rPr>
        <w:lastRenderedPageBreak/>
        <w:t xml:space="preserve">Ladies and gentlemen, one of the key concerns during the COVID-19 pandemic has been the astronomical increase in the cases of </w:t>
      </w:r>
      <w:r w:rsidRPr="00E22424">
        <w:rPr>
          <w:rFonts w:ascii="Times New Roman" w:hAnsi="Times New Roman" w:cs="Times New Roman"/>
          <w:b/>
          <w:bCs/>
          <w:sz w:val="28"/>
          <w:szCs w:val="28"/>
        </w:rPr>
        <w:t>Gender Based Violence</w:t>
      </w:r>
      <w:r w:rsidRPr="009C5D1B">
        <w:rPr>
          <w:rFonts w:ascii="Times New Roman" w:hAnsi="Times New Roman" w:cs="Times New Roman"/>
          <w:sz w:val="28"/>
          <w:szCs w:val="28"/>
        </w:rPr>
        <w:t>. The Ministry has been working with various partners to counter the vice and at this juncture I want to thank members of the Civil Society, Donor Community and other Government Ministries, Department</w:t>
      </w:r>
      <w:r w:rsidR="00D01A93">
        <w:rPr>
          <w:rFonts w:ascii="Times New Roman" w:hAnsi="Times New Roman" w:cs="Times New Roman"/>
          <w:sz w:val="28"/>
          <w:szCs w:val="28"/>
        </w:rPr>
        <w:t>s and Agencies with whom we are collaborating</w:t>
      </w:r>
      <w:r w:rsidRPr="009C5D1B">
        <w:rPr>
          <w:rFonts w:ascii="Times New Roman" w:hAnsi="Times New Roman" w:cs="Times New Roman"/>
          <w:sz w:val="28"/>
          <w:szCs w:val="28"/>
        </w:rPr>
        <w:t xml:space="preserve"> to bring an end to Gender Based Violence and Violence against Children.</w:t>
      </w:r>
    </w:p>
    <w:p w14:paraId="399811ED" w14:textId="77777777" w:rsidR="00E22424" w:rsidRDefault="00E22424" w:rsidP="00773DC4">
      <w:pPr>
        <w:spacing w:after="0" w:line="240" w:lineRule="auto"/>
        <w:jc w:val="both"/>
        <w:rPr>
          <w:rFonts w:ascii="Times New Roman" w:hAnsi="Times New Roman" w:cs="Times New Roman"/>
          <w:sz w:val="28"/>
          <w:szCs w:val="28"/>
        </w:rPr>
      </w:pPr>
    </w:p>
    <w:p w14:paraId="7CFCC4F9" w14:textId="148E7E83" w:rsidR="000C6711" w:rsidRPr="00A17566" w:rsidRDefault="000C6711" w:rsidP="00773DC4">
      <w:p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We have through concert</w:t>
      </w:r>
      <w:r w:rsidR="00D01A93">
        <w:rPr>
          <w:rFonts w:ascii="Times New Roman" w:hAnsi="Times New Roman" w:cs="Times New Roman"/>
          <w:sz w:val="28"/>
          <w:szCs w:val="28"/>
        </w:rPr>
        <w:t>ed effort been able to finalize</w:t>
      </w:r>
      <w:r w:rsidRPr="00A17566">
        <w:rPr>
          <w:rFonts w:ascii="Times New Roman" w:hAnsi="Times New Roman" w:cs="Times New Roman"/>
          <w:sz w:val="28"/>
          <w:szCs w:val="28"/>
        </w:rPr>
        <w:t xml:space="preserve"> and launch the Response Plan and Strategy on GBV/VAC related to COVID-19. </w:t>
      </w:r>
    </w:p>
    <w:p w14:paraId="535DE38F" w14:textId="77777777" w:rsidR="00E22424" w:rsidRDefault="00E22424" w:rsidP="00773DC4">
      <w:pPr>
        <w:spacing w:after="0" w:line="240" w:lineRule="auto"/>
        <w:jc w:val="both"/>
        <w:rPr>
          <w:rFonts w:ascii="Times New Roman" w:hAnsi="Times New Roman" w:cs="Times New Roman"/>
          <w:sz w:val="28"/>
          <w:szCs w:val="28"/>
        </w:rPr>
      </w:pPr>
    </w:p>
    <w:p w14:paraId="081D8710" w14:textId="19F47CA1" w:rsidR="00527D19" w:rsidRDefault="000C6711" w:rsidP="00773DC4">
      <w:p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 xml:space="preserve">The </w:t>
      </w:r>
      <w:r w:rsidRPr="00D01A93">
        <w:rPr>
          <w:rFonts w:ascii="Times New Roman" w:hAnsi="Times New Roman" w:cs="Times New Roman"/>
          <w:b/>
          <w:sz w:val="28"/>
          <w:szCs w:val="28"/>
        </w:rPr>
        <w:t>Sauti-</w:t>
      </w:r>
      <w:r w:rsidRPr="00A17566">
        <w:rPr>
          <w:rFonts w:ascii="Times New Roman" w:hAnsi="Times New Roman" w:cs="Times New Roman"/>
          <w:sz w:val="28"/>
          <w:szCs w:val="28"/>
        </w:rPr>
        <w:t xml:space="preserve"> </w:t>
      </w:r>
      <w:r w:rsidRPr="00D01A93">
        <w:rPr>
          <w:rFonts w:ascii="Times New Roman" w:hAnsi="Times New Roman" w:cs="Times New Roman"/>
          <w:b/>
          <w:sz w:val="28"/>
          <w:szCs w:val="28"/>
        </w:rPr>
        <w:t>116</w:t>
      </w:r>
      <w:r w:rsidRPr="00A17566">
        <w:rPr>
          <w:rFonts w:ascii="Times New Roman" w:hAnsi="Times New Roman" w:cs="Times New Roman"/>
          <w:sz w:val="28"/>
          <w:szCs w:val="28"/>
        </w:rPr>
        <w:t xml:space="preserve"> Helpline has also been upgraded to receive and respond to calls reporting cases of Violence against Children and Gender Based Violence. </w:t>
      </w:r>
      <w:r w:rsidR="002F044D" w:rsidRPr="00A17566">
        <w:rPr>
          <w:rFonts w:ascii="Times New Roman" w:hAnsi="Times New Roman" w:cs="Times New Roman"/>
          <w:sz w:val="28"/>
          <w:szCs w:val="28"/>
        </w:rPr>
        <w:t>Previously the line had been registering and attending to cases of Violence against Children. Following the merger, t</w:t>
      </w:r>
      <w:r w:rsidRPr="00A17566">
        <w:rPr>
          <w:rFonts w:ascii="Times New Roman" w:hAnsi="Times New Roman" w:cs="Times New Roman"/>
          <w:sz w:val="28"/>
          <w:szCs w:val="28"/>
        </w:rPr>
        <w:t xml:space="preserve">he line has since registered </w:t>
      </w:r>
      <w:r w:rsidRPr="00D01A93">
        <w:rPr>
          <w:rFonts w:ascii="Times New Roman" w:hAnsi="Times New Roman" w:cs="Times New Roman"/>
          <w:b/>
          <w:sz w:val="28"/>
          <w:szCs w:val="28"/>
        </w:rPr>
        <w:t>1,898</w:t>
      </w:r>
      <w:r w:rsidRPr="00A17566">
        <w:rPr>
          <w:rFonts w:ascii="Times New Roman" w:hAnsi="Times New Roman" w:cs="Times New Roman"/>
          <w:sz w:val="28"/>
          <w:szCs w:val="28"/>
        </w:rPr>
        <w:t xml:space="preserve"> cases. It is a toll free line and therefore I urge members of the public to make use of the line so that we bring an end to violence against children and Gender Based Violence.</w:t>
      </w:r>
      <w:r w:rsidR="006A1080" w:rsidRPr="00A17566">
        <w:rPr>
          <w:rFonts w:ascii="Times New Roman" w:hAnsi="Times New Roman" w:cs="Times New Roman"/>
          <w:sz w:val="28"/>
          <w:szCs w:val="28"/>
        </w:rPr>
        <w:t xml:space="preserve"> </w:t>
      </w:r>
      <w:r w:rsidR="00527D19" w:rsidRPr="00A17566">
        <w:rPr>
          <w:rFonts w:ascii="Times New Roman" w:hAnsi="Times New Roman" w:cs="Times New Roman"/>
          <w:sz w:val="28"/>
          <w:szCs w:val="28"/>
        </w:rPr>
        <w:t xml:space="preserve">  </w:t>
      </w:r>
    </w:p>
    <w:p w14:paraId="325F9B8F" w14:textId="77777777" w:rsidR="00E22424" w:rsidRDefault="00E22424" w:rsidP="00773DC4">
      <w:pPr>
        <w:spacing w:after="0" w:line="240" w:lineRule="auto"/>
        <w:jc w:val="both"/>
        <w:rPr>
          <w:rFonts w:ascii="Times New Roman" w:hAnsi="Times New Roman" w:cs="Times New Roman"/>
          <w:sz w:val="28"/>
          <w:szCs w:val="28"/>
        </w:rPr>
      </w:pPr>
    </w:p>
    <w:p w14:paraId="6FD31500" w14:textId="4631320D" w:rsidR="00F1104D" w:rsidRDefault="00F1104D" w:rsidP="00773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Relatedly, Uganda s</w:t>
      </w:r>
      <w:r w:rsidRPr="00F1104D">
        <w:rPr>
          <w:rFonts w:ascii="Times New Roman" w:hAnsi="Times New Roman" w:cs="Times New Roman"/>
          <w:sz w:val="28"/>
          <w:szCs w:val="28"/>
        </w:rPr>
        <w:t>uccessfully completed the implementation of the first phase of EU-UN Spotlight Initiative on ending all forms of violence against women and</w:t>
      </w:r>
      <w:r>
        <w:rPr>
          <w:rFonts w:ascii="Times New Roman" w:hAnsi="Times New Roman" w:cs="Times New Roman"/>
          <w:sz w:val="28"/>
          <w:szCs w:val="28"/>
        </w:rPr>
        <w:t xml:space="preserve"> </w:t>
      </w:r>
      <w:r w:rsidRPr="00F1104D">
        <w:rPr>
          <w:rFonts w:ascii="Times New Roman" w:hAnsi="Times New Roman" w:cs="Times New Roman"/>
          <w:sz w:val="28"/>
          <w:szCs w:val="28"/>
        </w:rPr>
        <w:t>girls. Uganda was the ranked as the best performing country out of 8 African</w:t>
      </w:r>
      <w:r>
        <w:rPr>
          <w:rFonts w:ascii="Times New Roman" w:hAnsi="Times New Roman" w:cs="Times New Roman"/>
          <w:sz w:val="28"/>
          <w:szCs w:val="28"/>
        </w:rPr>
        <w:t xml:space="preserve"> </w:t>
      </w:r>
      <w:r w:rsidRPr="00F1104D">
        <w:rPr>
          <w:rFonts w:ascii="Times New Roman" w:hAnsi="Times New Roman" w:cs="Times New Roman"/>
          <w:sz w:val="28"/>
          <w:szCs w:val="28"/>
        </w:rPr>
        <w:t>Countries implementing the Programme in Africa. Uganda qualified for the</w:t>
      </w:r>
      <w:r>
        <w:rPr>
          <w:rFonts w:ascii="Times New Roman" w:hAnsi="Times New Roman" w:cs="Times New Roman"/>
          <w:sz w:val="28"/>
          <w:szCs w:val="28"/>
        </w:rPr>
        <w:t xml:space="preserve"> </w:t>
      </w:r>
      <w:r w:rsidRPr="00F1104D">
        <w:rPr>
          <w:rFonts w:ascii="Times New Roman" w:hAnsi="Times New Roman" w:cs="Times New Roman"/>
          <w:sz w:val="28"/>
          <w:szCs w:val="28"/>
        </w:rPr>
        <w:t>Second Phase of the EU-UN Spotlight Initiative for the period 2022-2025.</w:t>
      </w:r>
      <w:r>
        <w:rPr>
          <w:rFonts w:ascii="Times New Roman" w:hAnsi="Times New Roman" w:cs="Times New Roman"/>
          <w:sz w:val="28"/>
          <w:szCs w:val="28"/>
        </w:rPr>
        <w:t xml:space="preserve"> </w:t>
      </w:r>
      <w:r w:rsidRPr="00F1104D">
        <w:rPr>
          <w:rFonts w:ascii="Times New Roman" w:hAnsi="Times New Roman" w:cs="Times New Roman"/>
          <w:sz w:val="28"/>
          <w:szCs w:val="28"/>
        </w:rPr>
        <w:t>Key mileston</w:t>
      </w:r>
      <w:r>
        <w:rPr>
          <w:rFonts w:ascii="Times New Roman" w:hAnsi="Times New Roman" w:cs="Times New Roman"/>
          <w:sz w:val="28"/>
          <w:szCs w:val="28"/>
        </w:rPr>
        <w:t>es under the programme included</w:t>
      </w:r>
      <w:r w:rsidRPr="00F1104D">
        <w:rPr>
          <w:rFonts w:ascii="Times New Roman" w:hAnsi="Times New Roman" w:cs="Times New Roman"/>
          <w:sz w:val="28"/>
          <w:szCs w:val="28"/>
        </w:rPr>
        <w:t xml:space="preserve"> increased reporting of cases</w:t>
      </w:r>
      <w:r>
        <w:rPr>
          <w:rFonts w:ascii="Times New Roman" w:hAnsi="Times New Roman" w:cs="Times New Roman"/>
          <w:sz w:val="28"/>
          <w:szCs w:val="28"/>
        </w:rPr>
        <w:t xml:space="preserve"> </w:t>
      </w:r>
      <w:r w:rsidRPr="00F1104D">
        <w:rPr>
          <w:rFonts w:ascii="Times New Roman" w:hAnsi="Times New Roman" w:cs="Times New Roman"/>
          <w:sz w:val="28"/>
          <w:szCs w:val="28"/>
        </w:rPr>
        <w:t xml:space="preserve">of GBV from 39.5% in 2016 to 75% in 2021, Uganda has </w:t>
      </w:r>
      <w:r>
        <w:rPr>
          <w:rFonts w:ascii="Times New Roman" w:hAnsi="Times New Roman" w:cs="Times New Roman"/>
          <w:sz w:val="28"/>
          <w:szCs w:val="28"/>
        </w:rPr>
        <w:t xml:space="preserve">also </w:t>
      </w:r>
      <w:r w:rsidRPr="00F1104D">
        <w:rPr>
          <w:rFonts w:ascii="Times New Roman" w:hAnsi="Times New Roman" w:cs="Times New Roman"/>
          <w:sz w:val="28"/>
          <w:szCs w:val="28"/>
        </w:rPr>
        <w:t>reduced physical</w:t>
      </w:r>
      <w:r>
        <w:rPr>
          <w:rFonts w:ascii="Times New Roman" w:hAnsi="Times New Roman" w:cs="Times New Roman"/>
          <w:sz w:val="28"/>
          <w:szCs w:val="28"/>
        </w:rPr>
        <w:t xml:space="preserve"> </w:t>
      </w:r>
      <w:r w:rsidRPr="00F1104D">
        <w:rPr>
          <w:rFonts w:ascii="Times New Roman" w:hAnsi="Times New Roman" w:cs="Times New Roman"/>
          <w:sz w:val="28"/>
          <w:szCs w:val="28"/>
        </w:rPr>
        <w:t>violence from 51% in 2016 to 45% in 2021.</w:t>
      </w:r>
    </w:p>
    <w:p w14:paraId="6859FCEE" w14:textId="77777777" w:rsidR="00CB592C" w:rsidRPr="00A17566" w:rsidRDefault="00CB592C" w:rsidP="00773DC4">
      <w:pPr>
        <w:spacing w:after="0" w:line="240" w:lineRule="auto"/>
        <w:jc w:val="both"/>
        <w:rPr>
          <w:rFonts w:ascii="Times New Roman" w:hAnsi="Times New Roman" w:cs="Times New Roman"/>
          <w:sz w:val="28"/>
          <w:szCs w:val="28"/>
        </w:rPr>
      </w:pPr>
    </w:p>
    <w:p w14:paraId="0FD996F1" w14:textId="77777777" w:rsidR="002F044D" w:rsidRPr="00D01A93" w:rsidRDefault="002F044D" w:rsidP="00773DC4">
      <w:pPr>
        <w:pStyle w:val="ListParagraph"/>
        <w:numPr>
          <w:ilvl w:val="0"/>
          <w:numId w:val="4"/>
        </w:numPr>
        <w:spacing w:after="0" w:line="240" w:lineRule="auto"/>
        <w:jc w:val="both"/>
        <w:rPr>
          <w:rFonts w:ascii="Times New Roman" w:hAnsi="Times New Roman" w:cs="Times New Roman"/>
          <w:sz w:val="28"/>
          <w:szCs w:val="28"/>
        </w:rPr>
      </w:pPr>
      <w:r w:rsidRPr="00D01A93">
        <w:rPr>
          <w:rFonts w:ascii="Times New Roman" w:hAnsi="Times New Roman" w:cs="Times New Roman"/>
          <w:sz w:val="28"/>
          <w:szCs w:val="28"/>
        </w:rPr>
        <w:t xml:space="preserve">Because of the close relationship between household incomes and Gender Based Violence, the Government in the Financial Year 2015/2016 </w:t>
      </w:r>
      <w:r w:rsidR="00D01A93" w:rsidRPr="00D01A93">
        <w:rPr>
          <w:rFonts w:ascii="Times New Roman" w:hAnsi="Times New Roman" w:cs="Times New Roman"/>
          <w:sz w:val="28"/>
          <w:szCs w:val="28"/>
        </w:rPr>
        <w:t>launched</w:t>
      </w:r>
      <w:r w:rsidRPr="00D01A93">
        <w:rPr>
          <w:rFonts w:ascii="Times New Roman" w:hAnsi="Times New Roman" w:cs="Times New Roman"/>
          <w:sz w:val="28"/>
          <w:szCs w:val="28"/>
        </w:rPr>
        <w:t xml:space="preserve"> the Uganda Women Entrepreneurship Programme (UWEP) through which women can access interest-free credit for entrepreneurship.</w:t>
      </w:r>
    </w:p>
    <w:p w14:paraId="12509CA5" w14:textId="77777777" w:rsidR="00CB592C" w:rsidRDefault="00CB592C" w:rsidP="00773DC4">
      <w:pPr>
        <w:spacing w:after="0" w:line="240" w:lineRule="auto"/>
        <w:jc w:val="both"/>
        <w:rPr>
          <w:rFonts w:ascii="Times New Roman" w:hAnsi="Times New Roman" w:cs="Times New Roman"/>
          <w:sz w:val="28"/>
          <w:szCs w:val="28"/>
        </w:rPr>
      </w:pPr>
    </w:p>
    <w:p w14:paraId="29804B6F" w14:textId="39962DA6" w:rsidR="002F044D" w:rsidRDefault="002F044D" w:rsidP="00773DC4">
      <w:p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 xml:space="preserve">Over the last six months, UWEP has funded </w:t>
      </w:r>
      <w:r w:rsidRPr="00D01A93">
        <w:rPr>
          <w:rFonts w:ascii="Times New Roman" w:hAnsi="Times New Roman" w:cs="Times New Roman"/>
          <w:b/>
          <w:sz w:val="28"/>
          <w:szCs w:val="28"/>
        </w:rPr>
        <w:t>1,260</w:t>
      </w:r>
      <w:r w:rsidRPr="00A17566">
        <w:rPr>
          <w:rFonts w:ascii="Times New Roman" w:hAnsi="Times New Roman" w:cs="Times New Roman"/>
          <w:sz w:val="28"/>
          <w:szCs w:val="28"/>
        </w:rPr>
        <w:t xml:space="preserve"> women projects and another </w:t>
      </w:r>
      <w:r w:rsidRPr="00D01A93">
        <w:rPr>
          <w:rFonts w:ascii="Times New Roman" w:hAnsi="Times New Roman" w:cs="Times New Roman"/>
          <w:b/>
          <w:sz w:val="28"/>
          <w:szCs w:val="28"/>
        </w:rPr>
        <w:t>1,140</w:t>
      </w:r>
      <w:r w:rsidRPr="00A17566">
        <w:rPr>
          <w:rFonts w:ascii="Times New Roman" w:hAnsi="Times New Roman" w:cs="Times New Roman"/>
          <w:sz w:val="28"/>
          <w:szCs w:val="28"/>
        </w:rPr>
        <w:t xml:space="preserve"> women groups are lined for funding before the current </w:t>
      </w:r>
      <w:r w:rsidR="00D01A93">
        <w:rPr>
          <w:rFonts w:ascii="Times New Roman" w:hAnsi="Times New Roman" w:cs="Times New Roman"/>
          <w:sz w:val="28"/>
          <w:szCs w:val="28"/>
        </w:rPr>
        <w:t>Financial Year closes</w:t>
      </w:r>
      <w:r w:rsidRPr="00A17566">
        <w:rPr>
          <w:rFonts w:ascii="Times New Roman" w:hAnsi="Times New Roman" w:cs="Times New Roman"/>
          <w:sz w:val="28"/>
          <w:szCs w:val="28"/>
        </w:rPr>
        <w:t>. This funding has been a big boost to women enterprises across the country having been released during the pa</w:t>
      </w:r>
      <w:r w:rsidR="00D01A93">
        <w:rPr>
          <w:rFonts w:ascii="Times New Roman" w:hAnsi="Times New Roman" w:cs="Times New Roman"/>
          <w:sz w:val="28"/>
          <w:szCs w:val="28"/>
        </w:rPr>
        <w:t>ndemic when most businesses</w:t>
      </w:r>
      <w:r w:rsidRPr="00A17566">
        <w:rPr>
          <w:rFonts w:ascii="Times New Roman" w:hAnsi="Times New Roman" w:cs="Times New Roman"/>
          <w:sz w:val="28"/>
          <w:szCs w:val="28"/>
        </w:rPr>
        <w:t xml:space="preserve"> suffered negative effects. </w:t>
      </w:r>
    </w:p>
    <w:p w14:paraId="51620CA0" w14:textId="77777777" w:rsidR="00CB592C" w:rsidRPr="00A17566" w:rsidRDefault="00CB592C" w:rsidP="00773DC4">
      <w:pPr>
        <w:spacing w:after="0" w:line="240" w:lineRule="auto"/>
        <w:jc w:val="both"/>
        <w:rPr>
          <w:rFonts w:ascii="Times New Roman" w:hAnsi="Times New Roman" w:cs="Times New Roman"/>
          <w:sz w:val="28"/>
          <w:szCs w:val="28"/>
        </w:rPr>
      </w:pPr>
    </w:p>
    <w:p w14:paraId="39DA976C" w14:textId="398B2F5E" w:rsidR="00792CEB" w:rsidRDefault="00792CEB" w:rsidP="00773DC4">
      <w:pPr>
        <w:spacing w:after="0" w:line="240" w:lineRule="auto"/>
        <w:jc w:val="both"/>
        <w:rPr>
          <w:rFonts w:ascii="Times New Roman" w:hAnsi="Times New Roman" w:cs="Times New Roman"/>
          <w:sz w:val="28"/>
          <w:szCs w:val="28"/>
        </w:rPr>
      </w:pPr>
      <w:r w:rsidRPr="00A17566">
        <w:rPr>
          <w:rFonts w:ascii="Times New Roman" w:hAnsi="Times New Roman" w:cs="Times New Roman"/>
          <w:sz w:val="28"/>
          <w:szCs w:val="28"/>
        </w:rPr>
        <w:t>I want to urge all UWEP beneficiaries to ensure that the funds are utilized well and paid back to benefit other groups.</w:t>
      </w:r>
    </w:p>
    <w:p w14:paraId="2BA4E970" w14:textId="77777777" w:rsidR="00CB592C" w:rsidRDefault="00CB592C" w:rsidP="00773DC4">
      <w:pPr>
        <w:spacing w:after="0" w:line="240" w:lineRule="auto"/>
        <w:jc w:val="both"/>
        <w:rPr>
          <w:rFonts w:ascii="Times New Roman" w:hAnsi="Times New Roman" w:cs="Times New Roman"/>
          <w:sz w:val="28"/>
          <w:szCs w:val="28"/>
        </w:rPr>
      </w:pPr>
    </w:p>
    <w:p w14:paraId="11EFE99F" w14:textId="77777777" w:rsidR="00891B9B" w:rsidRPr="005F6AF4" w:rsidRDefault="00891B9B" w:rsidP="00773DC4">
      <w:pPr>
        <w:pStyle w:val="ListParagraph"/>
        <w:numPr>
          <w:ilvl w:val="0"/>
          <w:numId w:val="4"/>
        </w:numPr>
        <w:spacing w:after="0" w:line="240" w:lineRule="auto"/>
        <w:jc w:val="both"/>
        <w:rPr>
          <w:rFonts w:ascii="Times New Roman" w:hAnsi="Times New Roman" w:cs="Times New Roman"/>
          <w:sz w:val="28"/>
          <w:szCs w:val="28"/>
        </w:rPr>
      </w:pPr>
      <w:r w:rsidRPr="005F6AF4">
        <w:rPr>
          <w:rFonts w:ascii="Times New Roman" w:hAnsi="Times New Roman" w:cs="Times New Roman"/>
          <w:sz w:val="28"/>
          <w:szCs w:val="28"/>
        </w:rPr>
        <w:lastRenderedPageBreak/>
        <w:t xml:space="preserve">In line with the promotion of Swahili as the second official language in Uganda, the department of </w:t>
      </w:r>
      <w:r w:rsidRPr="00CB592C">
        <w:rPr>
          <w:rFonts w:ascii="Times New Roman" w:hAnsi="Times New Roman" w:cs="Times New Roman"/>
          <w:b/>
          <w:bCs/>
          <w:sz w:val="28"/>
          <w:szCs w:val="28"/>
        </w:rPr>
        <w:t>Family and Culture Affairs</w:t>
      </w:r>
      <w:r w:rsidRPr="005F6AF4">
        <w:rPr>
          <w:rFonts w:ascii="Times New Roman" w:hAnsi="Times New Roman" w:cs="Times New Roman"/>
          <w:sz w:val="28"/>
          <w:szCs w:val="28"/>
        </w:rPr>
        <w:t xml:space="preserve"> developed principles for the Kiswahili Council Bill which were approved by Cabinet. This paves way for the drafting of the National Kiswahili Bill for the establishment of the Uganda Kiswahili Council.</w:t>
      </w:r>
    </w:p>
    <w:p w14:paraId="3590A1CE" w14:textId="77777777" w:rsidR="00CB592C" w:rsidRDefault="00CB592C" w:rsidP="00CB592C">
      <w:pPr>
        <w:pStyle w:val="ListParagraph"/>
        <w:spacing w:after="0" w:line="240" w:lineRule="auto"/>
        <w:ind w:left="72"/>
        <w:jc w:val="both"/>
        <w:rPr>
          <w:rFonts w:ascii="Times New Roman" w:hAnsi="Times New Roman" w:cs="Times New Roman"/>
          <w:sz w:val="28"/>
          <w:szCs w:val="28"/>
        </w:rPr>
      </w:pPr>
    </w:p>
    <w:p w14:paraId="3BE23501" w14:textId="4E002A84" w:rsidR="00D01A93" w:rsidRPr="003E7260" w:rsidRDefault="00D01A93" w:rsidP="00773DC4">
      <w:pPr>
        <w:pStyle w:val="ListParagraph"/>
        <w:numPr>
          <w:ilvl w:val="0"/>
          <w:numId w:val="4"/>
        </w:numPr>
        <w:spacing w:after="0" w:line="240" w:lineRule="auto"/>
        <w:jc w:val="both"/>
        <w:rPr>
          <w:rFonts w:ascii="Times New Roman" w:hAnsi="Times New Roman" w:cs="Times New Roman"/>
          <w:sz w:val="28"/>
          <w:szCs w:val="28"/>
        </w:rPr>
      </w:pPr>
      <w:r w:rsidRPr="003E7260">
        <w:rPr>
          <w:rFonts w:ascii="Times New Roman" w:hAnsi="Times New Roman" w:cs="Times New Roman"/>
          <w:sz w:val="28"/>
          <w:szCs w:val="28"/>
        </w:rPr>
        <w:t xml:space="preserve">As I conclude, </w:t>
      </w:r>
      <w:r w:rsidR="00076D3F" w:rsidRPr="003E7260">
        <w:rPr>
          <w:rFonts w:ascii="Times New Roman" w:hAnsi="Times New Roman" w:cs="Times New Roman"/>
          <w:sz w:val="28"/>
          <w:szCs w:val="28"/>
        </w:rPr>
        <w:t xml:space="preserve">Government has adopted the </w:t>
      </w:r>
      <w:r w:rsidR="00076D3F" w:rsidRPr="008601E2">
        <w:rPr>
          <w:rFonts w:ascii="Times New Roman" w:hAnsi="Times New Roman" w:cs="Times New Roman"/>
          <w:b/>
          <w:bCs/>
          <w:sz w:val="28"/>
          <w:szCs w:val="28"/>
        </w:rPr>
        <w:t>Parish Development Model</w:t>
      </w:r>
      <w:r w:rsidR="00076D3F" w:rsidRPr="003E7260">
        <w:rPr>
          <w:rFonts w:ascii="Times New Roman" w:hAnsi="Times New Roman" w:cs="Times New Roman"/>
          <w:sz w:val="28"/>
          <w:szCs w:val="28"/>
        </w:rPr>
        <w:t xml:space="preserve"> as the last mile strategy for service delivery. The Ministry of Gender, Labour and Social Development is the lead agency in</w:t>
      </w:r>
      <w:r w:rsidR="00F331E0" w:rsidRPr="003E7260">
        <w:rPr>
          <w:rFonts w:ascii="Times New Roman" w:hAnsi="Times New Roman" w:cs="Times New Roman"/>
          <w:sz w:val="28"/>
          <w:szCs w:val="28"/>
        </w:rPr>
        <w:t xml:space="preserve"> the</w:t>
      </w:r>
      <w:r w:rsidR="00076D3F" w:rsidRPr="003E7260">
        <w:rPr>
          <w:rFonts w:ascii="Times New Roman" w:hAnsi="Times New Roman" w:cs="Times New Roman"/>
          <w:sz w:val="28"/>
          <w:szCs w:val="28"/>
        </w:rPr>
        <w:t xml:space="preserve"> rollout of </w:t>
      </w:r>
      <w:r w:rsidR="00F331E0" w:rsidRPr="003E7260">
        <w:rPr>
          <w:rFonts w:ascii="Times New Roman" w:hAnsi="Times New Roman" w:cs="Times New Roman"/>
          <w:sz w:val="28"/>
          <w:szCs w:val="28"/>
        </w:rPr>
        <w:t xml:space="preserve">the </w:t>
      </w:r>
      <w:r w:rsidR="00076D3F" w:rsidRPr="008601E2">
        <w:rPr>
          <w:rFonts w:ascii="Times New Roman" w:hAnsi="Times New Roman" w:cs="Times New Roman"/>
          <w:b/>
          <w:bCs/>
          <w:i/>
          <w:iCs/>
          <w:sz w:val="28"/>
          <w:szCs w:val="28"/>
        </w:rPr>
        <w:t>Community Mobilization</w:t>
      </w:r>
      <w:r w:rsidR="008601E2" w:rsidRPr="008601E2">
        <w:rPr>
          <w:rFonts w:ascii="Times New Roman" w:hAnsi="Times New Roman" w:cs="Times New Roman"/>
          <w:b/>
          <w:bCs/>
          <w:i/>
          <w:iCs/>
          <w:sz w:val="28"/>
          <w:szCs w:val="28"/>
        </w:rPr>
        <w:t>,</w:t>
      </w:r>
      <w:r w:rsidR="00076D3F" w:rsidRPr="008601E2">
        <w:rPr>
          <w:rFonts w:ascii="Times New Roman" w:hAnsi="Times New Roman" w:cs="Times New Roman"/>
          <w:b/>
          <w:bCs/>
          <w:i/>
          <w:iCs/>
          <w:sz w:val="28"/>
          <w:szCs w:val="28"/>
        </w:rPr>
        <w:t xml:space="preserve"> Mindset Change </w:t>
      </w:r>
      <w:r w:rsidR="008601E2" w:rsidRPr="008601E2">
        <w:rPr>
          <w:rFonts w:ascii="Times New Roman" w:hAnsi="Times New Roman" w:cs="Times New Roman"/>
          <w:b/>
          <w:bCs/>
          <w:i/>
          <w:iCs/>
          <w:sz w:val="28"/>
          <w:szCs w:val="28"/>
        </w:rPr>
        <w:t xml:space="preserve">and Crosscutting Issues </w:t>
      </w:r>
      <w:r w:rsidR="00076D3F" w:rsidRPr="008601E2">
        <w:rPr>
          <w:rFonts w:ascii="Times New Roman" w:hAnsi="Times New Roman" w:cs="Times New Roman"/>
          <w:b/>
          <w:bCs/>
          <w:i/>
          <w:iCs/>
          <w:sz w:val="28"/>
          <w:szCs w:val="28"/>
        </w:rPr>
        <w:t>Pillar</w:t>
      </w:r>
      <w:r w:rsidR="00076D3F" w:rsidRPr="003E7260">
        <w:rPr>
          <w:rFonts w:ascii="Times New Roman" w:hAnsi="Times New Roman" w:cs="Times New Roman"/>
          <w:sz w:val="28"/>
          <w:szCs w:val="28"/>
        </w:rPr>
        <w:t xml:space="preserve">. </w:t>
      </w:r>
    </w:p>
    <w:p w14:paraId="6820A96B" w14:textId="77777777" w:rsidR="00CB592C" w:rsidRDefault="00CB592C" w:rsidP="00773DC4">
      <w:pPr>
        <w:spacing w:after="0" w:line="240" w:lineRule="auto"/>
        <w:jc w:val="both"/>
        <w:rPr>
          <w:rFonts w:ascii="Times New Roman" w:hAnsi="Times New Roman" w:cs="Times New Roman"/>
          <w:sz w:val="28"/>
          <w:szCs w:val="28"/>
        </w:rPr>
      </w:pPr>
    </w:p>
    <w:p w14:paraId="701842B3" w14:textId="0A4B0E5E" w:rsidR="00076D3F" w:rsidRPr="00A17566" w:rsidRDefault="00076D3F" w:rsidP="00773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Pillar is responsible for ensuring that the </w:t>
      </w:r>
      <w:r w:rsidR="00CB592C">
        <w:rPr>
          <w:rFonts w:ascii="Times New Roman" w:hAnsi="Times New Roman" w:cs="Times New Roman"/>
          <w:sz w:val="28"/>
          <w:szCs w:val="28"/>
        </w:rPr>
        <w:t xml:space="preserve">main aim of the Parish Development Model is achieved, of </w:t>
      </w:r>
      <w:r w:rsidR="00CB592C" w:rsidRPr="008601E2">
        <w:rPr>
          <w:rFonts w:ascii="Times New Roman" w:hAnsi="Times New Roman" w:cs="Times New Roman"/>
          <w:sz w:val="28"/>
          <w:szCs w:val="28"/>
          <w:u w:val="single"/>
        </w:rPr>
        <w:t>moving households from the Subsistence Economy into the Money Economy, with each Household earning an income of at least Shs. 20m per annum by the year 2025</w:t>
      </w:r>
      <w:r w:rsidR="00CB592C">
        <w:rPr>
          <w:rFonts w:ascii="Times New Roman" w:hAnsi="Times New Roman" w:cs="Times New Roman"/>
          <w:sz w:val="28"/>
          <w:szCs w:val="28"/>
        </w:rPr>
        <w:t xml:space="preserve">. Its an extension of the Whole of Government Approach to development as envisaged under the Third National Development Plan (NDP III), with the Parish identified as the lowest administrative and operational hub for delivering services by both State and Non-State Actors. Implementation of this Model will facilitate inclusive and sustainable development through mainstreaming of </w:t>
      </w:r>
      <w:r>
        <w:rPr>
          <w:rFonts w:ascii="Times New Roman" w:hAnsi="Times New Roman" w:cs="Times New Roman"/>
          <w:sz w:val="28"/>
          <w:szCs w:val="28"/>
        </w:rPr>
        <w:t>crosscutting issues such as Gender, Youth, Disability, Older Persons, HIV and AIDS</w:t>
      </w:r>
      <w:r w:rsidR="00CB592C">
        <w:rPr>
          <w:rFonts w:ascii="Times New Roman" w:hAnsi="Times New Roman" w:cs="Times New Roman"/>
          <w:sz w:val="28"/>
          <w:szCs w:val="28"/>
        </w:rPr>
        <w:t>, Nutrition</w:t>
      </w:r>
      <w:r w:rsidR="002C3DAD">
        <w:rPr>
          <w:rFonts w:ascii="Times New Roman" w:hAnsi="Times New Roman" w:cs="Times New Roman"/>
          <w:sz w:val="28"/>
          <w:szCs w:val="28"/>
        </w:rPr>
        <w:t>, Food Security</w:t>
      </w:r>
      <w:r>
        <w:rPr>
          <w:rFonts w:ascii="Times New Roman" w:hAnsi="Times New Roman" w:cs="Times New Roman"/>
          <w:sz w:val="28"/>
          <w:szCs w:val="28"/>
        </w:rPr>
        <w:t xml:space="preserve"> and Climate</w:t>
      </w:r>
      <w:r w:rsidR="00CB592C">
        <w:rPr>
          <w:rFonts w:ascii="Times New Roman" w:hAnsi="Times New Roman" w:cs="Times New Roman"/>
          <w:sz w:val="28"/>
          <w:szCs w:val="28"/>
        </w:rPr>
        <w:t xml:space="preserve"> Change</w:t>
      </w:r>
      <w:r>
        <w:rPr>
          <w:rFonts w:ascii="Times New Roman" w:hAnsi="Times New Roman" w:cs="Times New Roman"/>
          <w:sz w:val="28"/>
          <w:szCs w:val="28"/>
        </w:rPr>
        <w:t xml:space="preserve">.  </w:t>
      </w:r>
    </w:p>
    <w:p w14:paraId="382AEE49" w14:textId="77777777" w:rsidR="00CB592C" w:rsidRDefault="00CB592C" w:rsidP="00773DC4">
      <w:pPr>
        <w:spacing w:after="0" w:line="240" w:lineRule="auto"/>
        <w:jc w:val="both"/>
        <w:rPr>
          <w:rFonts w:ascii="Times New Roman" w:hAnsi="Times New Roman" w:cs="Times New Roman"/>
          <w:sz w:val="28"/>
          <w:szCs w:val="28"/>
        </w:rPr>
      </w:pPr>
    </w:p>
    <w:p w14:paraId="084F68AB" w14:textId="7FE18131" w:rsidR="003E7260" w:rsidRDefault="002C3DAD" w:rsidP="00773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Through sensitization and training, the focus of community mobilization and mindset change under the Parish Development Model will be on </w:t>
      </w:r>
      <w:r w:rsidRPr="008601E2">
        <w:rPr>
          <w:rFonts w:ascii="Times New Roman" w:hAnsi="Times New Roman" w:cs="Times New Roman"/>
          <w:b/>
          <w:bCs/>
          <w:sz w:val="28"/>
          <w:szCs w:val="28"/>
        </w:rPr>
        <w:t>creation of a</w:t>
      </w:r>
      <w:r>
        <w:rPr>
          <w:rFonts w:ascii="Times New Roman" w:hAnsi="Times New Roman" w:cs="Times New Roman"/>
          <w:sz w:val="28"/>
          <w:szCs w:val="28"/>
        </w:rPr>
        <w:t xml:space="preserve"> </w:t>
      </w:r>
      <w:r w:rsidRPr="002C3DAD">
        <w:rPr>
          <w:rFonts w:ascii="Times New Roman" w:hAnsi="Times New Roman" w:cs="Times New Roman"/>
          <w:b/>
          <w:bCs/>
          <w:sz w:val="28"/>
          <w:szCs w:val="28"/>
        </w:rPr>
        <w:t>Business Mindset</w:t>
      </w:r>
      <w:r>
        <w:rPr>
          <w:rFonts w:ascii="Times New Roman" w:hAnsi="Times New Roman" w:cs="Times New Roman"/>
          <w:sz w:val="28"/>
          <w:szCs w:val="28"/>
        </w:rPr>
        <w:t xml:space="preserve"> needed to support and sustain the transition of households into the money economy with a view to achieving greater </w:t>
      </w:r>
      <w:r w:rsidR="003E7260">
        <w:rPr>
          <w:rFonts w:ascii="Times New Roman" w:hAnsi="Times New Roman" w:cs="Times New Roman"/>
          <w:sz w:val="28"/>
          <w:szCs w:val="28"/>
        </w:rPr>
        <w:t>socio-economic transformation</w:t>
      </w:r>
      <w:r>
        <w:rPr>
          <w:rFonts w:ascii="Times New Roman" w:hAnsi="Times New Roman" w:cs="Times New Roman"/>
          <w:sz w:val="28"/>
          <w:szCs w:val="28"/>
        </w:rPr>
        <w:t xml:space="preserve"> over the next 5 years</w:t>
      </w:r>
      <w:r w:rsidR="003E7260">
        <w:rPr>
          <w:rFonts w:ascii="Times New Roman" w:hAnsi="Times New Roman" w:cs="Times New Roman"/>
          <w:sz w:val="28"/>
          <w:szCs w:val="28"/>
        </w:rPr>
        <w:t xml:space="preserve">. We have </w:t>
      </w:r>
      <w:r>
        <w:rPr>
          <w:rFonts w:ascii="Times New Roman" w:hAnsi="Times New Roman" w:cs="Times New Roman"/>
          <w:sz w:val="28"/>
          <w:szCs w:val="28"/>
        </w:rPr>
        <w:t xml:space="preserve">accordingly planned </w:t>
      </w:r>
      <w:r w:rsidR="003E7260">
        <w:rPr>
          <w:rFonts w:ascii="Times New Roman" w:hAnsi="Times New Roman" w:cs="Times New Roman"/>
          <w:sz w:val="28"/>
          <w:szCs w:val="28"/>
        </w:rPr>
        <w:t xml:space="preserve">a series of </w:t>
      </w:r>
      <w:r>
        <w:rPr>
          <w:rFonts w:ascii="Times New Roman" w:hAnsi="Times New Roman" w:cs="Times New Roman"/>
          <w:sz w:val="28"/>
          <w:szCs w:val="28"/>
        </w:rPr>
        <w:t xml:space="preserve">activities targeting </w:t>
      </w:r>
      <w:r w:rsidR="003E7260">
        <w:rPr>
          <w:rFonts w:ascii="Times New Roman" w:hAnsi="Times New Roman" w:cs="Times New Roman"/>
          <w:sz w:val="28"/>
          <w:szCs w:val="28"/>
        </w:rPr>
        <w:t xml:space="preserve">key stakeholders </w:t>
      </w:r>
      <w:r>
        <w:rPr>
          <w:rFonts w:ascii="Times New Roman" w:hAnsi="Times New Roman" w:cs="Times New Roman"/>
          <w:sz w:val="28"/>
          <w:szCs w:val="28"/>
        </w:rPr>
        <w:t>(State and Non</w:t>
      </w:r>
      <w:r w:rsidR="00996821">
        <w:rPr>
          <w:rFonts w:ascii="Times New Roman" w:hAnsi="Times New Roman" w:cs="Times New Roman"/>
          <w:sz w:val="28"/>
          <w:szCs w:val="28"/>
        </w:rPr>
        <w:t>-</w:t>
      </w:r>
      <w:r>
        <w:rPr>
          <w:rFonts w:ascii="Times New Roman" w:hAnsi="Times New Roman" w:cs="Times New Roman"/>
          <w:sz w:val="28"/>
          <w:szCs w:val="28"/>
        </w:rPr>
        <w:t xml:space="preserve">State Actors, who </w:t>
      </w:r>
      <w:r w:rsidR="00996821">
        <w:rPr>
          <w:rFonts w:ascii="Times New Roman" w:hAnsi="Times New Roman" w:cs="Times New Roman"/>
          <w:sz w:val="28"/>
          <w:szCs w:val="28"/>
        </w:rPr>
        <w:t xml:space="preserve">are going to play a critical role as “transformational leaders”) as well as households </w:t>
      </w:r>
      <w:r w:rsidR="003E7260">
        <w:rPr>
          <w:rFonts w:ascii="Times New Roman" w:hAnsi="Times New Roman" w:cs="Times New Roman"/>
          <w:sz w:val="28"/>
          <w:szCs w:val="28"/>
        </w:rPr>
        <w:t>through the month of January and February</w:t>
      </w:r>
      <w:r w:rsidR="008F609F">
        <w:rPr>
          <w:rFonts w:ascii="Times New Roman" w:hAnsi="Times New Roman" w:cs="Times New Roman"/>
          <w:sz w:val="28"/>
          <w:szCs w:val="28"/>
        </w:rPr>
        <w:t xml:space="preserve"> with some held at the national and regional level</w:t>
      </w:r>
      <w:r w:rsidR="00A53211">
        <w:rPr>
          <w:rFonts w:ascii="Times New Roman" w:hAnsi="Times New Roman" w:cs="Times New Roman"/>
          <w:sz w:val="28"/>
          <w:szCs w:val="28"/>
        </w:rPr>
        <w:t xml:space="preserve"> to lay the ground for implementation</w:t>
      </w:r>
      <w:r w:rsidR="003E7260">
        <w:rPr>
          <w:rFonts w:ascii="Times New Roman" w:hAnsi="Times New Roman" w:cs="Times New Roman"/>
          <w:sz w:val="28"/>
          <w:szCs w:val="28"/>
        </w:rPr>
        <w:t xml:space="preserve">. </w:t>
      </w:r>
    </w:p>
    <w:p w14:paraId="5FA04A17" w14:textId="77777777" w:rsidR="00996821" w:rsidRDefault="00996821" w:rsidP="00773DC4">
      <w:pPr>
        <w:spacing w:after="0" w:line="240" w:lineRule="auto"/>
        <w:jc w:val="both"/>
        <w:rPr>
          <w:rFonts w:ascii="Times New Roman" w:hAnsi="Times New Roman" w:cs="Times New Roman"/>
          <w:sz w:val="28"/>
          <w:szCs w:val="28"/>
        </w:rPr>
      </w:pPr>
    </w:p>
    <w:p w14:paraId="696F257C" w14:textId="23473983" w:rsidR="003E7260" w:rsidRDefault="003E7260" w:rsidP="00773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Once again, allow me wish you a Merry Christmas and a progressive 2022.</w:t>
      </w:r>
    </w:p>
    <w:p w14:paraId="7E76124E" w14:textId="77777777" w:rsidR="00996821" w:rsidRDefault="00996821" w:rsidP="00773DC4">
      <w:pPr>
        <w:spacing w:after="0" w:line="240" w:lineRule="auto"/>
        <w:jc w:val="both"/>
        <w:rPr>
          <w:rFonts w:ascii="Times New Roman" w:hAnsi="Times New Roman" w:cs="Times New Roman"/>
          <w:sz w:val="28"/>
          <w:szCs w:val="28"/>
        </w:rPr>
      </w:pPr>
    </w:p>
    <w:p w14:paraId="35ED4DCB" w14:textId="77777777" w:rsidR="008B73D3" w:rsidRDefault="003E7260" w:rsidP="00773DC4">
      <w:pPr>
        <w:spacing w:after="0" w:line="240" w:lineRule="auto"/>
        <w:jc w:val="both"/>
        <w:rPr>
          <w:rFonts w:ascii="Times New Roman" w:hAnsi="Times New Roman" w:cs="Times New Roman"/>
          <w:b/>
          <w:sz w:val="28"/>
          <w:szCs w:val="28"/>
        </w:rPr>
      </w:pPr>
      <w:r w:rsidRPr="003E7260">
        <w:rPr>
          <w:rFonts w:ascii="Times New Roman" w:hAnsi="Times New Roman" w:cs="Times New Roman"/>
          <w:b/>
          <w:sz w:val="28"/>
          <w:szCs w:val="28"/>
        </w:rPr>
        <w:t xml:space="preserve">For God and My Country </w:t>
      </w:r>
    </w:p>
    <w:p w14:paraId="175EE7E6" w14:textId="77777777" w:rsidR="008B73D3" w:rsidRDefault="008B73D3" w:rsidP="00773DC4">
      <w:pPr>
        <w:spacing w:after="0" w:line="240" w:lineRule="auto"/>
        <w:jc w:val="both"/>
        <w:rPr>
          <w:rFonts w:ascii="Times New Roman" w:hAnsi="Times New Roman" w:cs="Times New Roman"/>
          <w:bCs/>
          <w:sz w:val="28"/>
          <w:szCs w:val="28"/>
        </w:rPr>
      </w:pPr>
    </w:p>
    <w:p w14:paraId="4DAF4789" w14:textId="79C1B58D" w:rsidR="008B73D3" w:rsidRPr="008B73D3" w:rsidRDefault="008B73D3" w:rsidP="00773DC4">
      <w:pPr>
        <w:spacing w:after="0" w:line="240" w:lineRule="auto"/>
        <w:jc w:val="both"/>
        <w:rPr>
          <w:rFonts w:ascii="Times New Roman" w:hAnsi="Times New Roman" w:cs="Times New Roman"/>
          <w:bCs/>
          <w:sz w:val="28"/>
          <w:szCs w:val="28"/>
        </w:rPr>
      </w:pPr>
      <w:r w:rsidRPr="008B73D3">
        <w:rPr>
          <w:rFonts w:ascii="Times New Roman" w:hAnsi="Times New Roman" w:cs="Times New Roman"/>
          <w:bCs/>
          <w:sz w:val="28"/>
          <w:szCs w:val="28"/>
        </w:rPr>
        <w:t>Signed:</w:t>
      </w:r>
    </w:p>
    <w:p w14:paraId="48E81787" w14:textId="77777777" w:rsidR="008B73D3" w:rsidRPr="008B73D3" w:rsidRDefault="008B73D3" w:rsidP="00773DC4">
      <w:pPr>
        <w:spacing w:after="0" w:line="240" w:lineRule="auto"/>
        <w:jc w:val="both"/>
        <w:rPr>
          <w:rFonts w:ascii="Times New Roman" w:hAnsi="Times New Roman" w:cs="Times New Roman"/>
          <w:bCs/>
          <w:sz w:val="28"/>
          <w:szCs w:val="28"/>
        </w:rPr>
      </w:pPr>
    </w:p>
    <w:p w14:paraId="57421A91" w14:textId="356B8B09" w:rsidR="008B73D3" w:rsidRDefault="008B73D3" w:rsidP="00773DC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
    <w:p w14:paraId="1D29BC41" w14:textId="4ED4DD7E" w:rsidR="008B73D3" w:rsidRPr="008B73D3" w:rsidRDefault="008B73D3" w:rsidP="00773DC4">
      <w:pPr>
        <w:spacing w:after="0" w:line="240" w:lineRule="auto"/>
        <w:jc w:val="both"/>
        <w:rPr>
          <w:rFonts w:ascii="Times New Roman" w:hAnsi="Times New Roman" w:cs="Times New Roman"/>
          <w:bCs/>
          <w:sz w:val="28"/>
          <w:szCs w:val="28"/>
        </w:rPr>
      </w:pPr>
      <w:r w:rsidRPr="008B73D3">
        <w:rPr>
          <w:rFonts w:ascii="Times New Roman" w:hAnsi="Times New Roman" w:cs="Times New Roman"/>
          <w:bCs/>
          <w:sz w:val="28"/>
          <w:szCs w:val="28"/>
        </w:rPr>
        <w:t>Hon. Betti Amongi Ongom</w:t>
      </w:r>
    </w:p>
    <w:p w14:paraId="67FDFD2E" w14:textId="1D7EFCF7" w:rsidR="002F044D" w:rsidRPr="003E7260" w:rsidRDefault="008B73D3" w:rsidP="00773D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Minister of Gender, Labour and Social Development</w:t>
      </w:r>
      <w:r w:rsidR="002F044D" w:rsidRPr="003E7260">
        <w:rPr>
          <w:rFonts w:ascii="Times New Roman" w:hAnsi="Times New Roman" w:cs="Times New Roman"/>
          <w:b/>
          <w:sz w:val="28"/>
          <w:szCs w:val="28"/>
        </w:rPr>
        <w:t xml:space="preserve"> </w:t>
      </w:r>
    </w:p>
    <w:sectPr w:rsidR="002F044D" w:rsidRPr="003E7260" w:rsidSect="00E51E7E">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313B"/>
    <w:multiLevelType w:val="hybridMultilevel"/>
    <w:tmpl w:val="C7BAE4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D047C4"/>
    <w:multiLevelType w:val="hybridMultilevel"/>
    <w:tmpl w:val="25E06160"/>
    <w:lvl w:ilvl="0" w:tplc="8B747E5C">
      <w:start w:val="1"/>
      <w:numFmt w:val="decimal"/>
      <w:lvlText w:val="%1)"/>
      <w:lvlJc w:val="left"/>
      <w:pPr>
        <w:ind w:left="72" w:hanging="576"/>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236B7D"/>
    <w:multiLevelType w:val="hybridMultilevel"/>
    <w:tmpl w:val="CE24E53A"/>
    <w:lvl w:ilvl="0" w:tplc="173479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96021"/>
    <w:multiLevelType w:val="hybridMultilevel"/>
    <w:tmpl w:val="3DF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5136D"/>
    <w:multiLevelType w:val="hybridMultilevel"/>
    <w:tmpl w:val="D23CD64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C5531E"/>
    <w:multiLevelType w:val="hybridMultilevel"/>
    <w:tmpl w:val="8E4C7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4"/>
    <w:rsid w:val="00026DBD"/>
    <w:rsid w:val="00076D3F"/>
    <w:rsid w:val="000C6711"/>
    <w:rsid w:val="001262CC"/>
    <w:rsid w:val="00156D79"/>
    <w:rsid w:val="001A1B2E"/>
    <w:rsid w:val="00240B50"/>
    <w:rsid w:val="002C3DAD"/>
    <w:rsid w:val="002F044D"/>
    <w:rsid w:val="003509EC"/>
    <w:rsid w:val="003A37F1"/>
    <w:rsid w:val="003E59CB"/>
    <w:rsid w:val="003E7260"/>
    <w:rsid w:val="003F6037"/>
    <w:rsid w:val="00406645"/>
    <w:rsid w:val="00527D19"/>
    <w:rsid w:val="005453F9"/>
    <w:rsid w:val="005F6AF4"/>
    <w:rsid w:val="006349ED"/>
    <w:rsid w:val="006365EF"/>
    <w:rsid w:val="00636A71"/>
    <w:rsid w:val="00686FDB"/>
    <w:rsid w:val="0068750A"/>
    <w:rsid w:val="006A1080"/>
    <w:rsid w:val="0071025A"/>
    <w:rsid w:val="00725EC1"/>
    <w:rsid w:val="007362D5"/>
    <w:rsid w:val="00773DC4"/>
    <w:rsid w:val="00785554"/>
    <w:rsid w:val="00792CEB"/>
    <w:rsid w:val="00856716"/>
    <w:rsid w:val="008601E2"/>
    <w:rsid w:val="00891B9B"/>
    <w:rsid w:val="008B73D3"/>
    <w:rsid w:val="008F609F"/>
    <w:rsid w:val="00930E65"/>
    <w:rsid w:val="009941F4"/>
    <w:rsid w:val="00996821"/>
    <w:rsid w:val="009C5D1B"/>
    <w:rsid w:val="00A17566"/>
    <w:rsid w:val="00A53211"/>
    <w:rsid w:val="00AC3C4B"/>
    <w:rsid w:val="00AC4094"/>
    <w:rsid w:val="00AD425B"/>
    <w:rsid w:val="00B0096B"/>
    <w:rsid w:val="00B767CE"/>
    <w:rsid w:val="00BD227A"/>
    <w:rsid w:val="00CB592C"/>
    <w:rsid w:val="00D01A93"/>
    <w:rsid w:val="00E22424"/>
    <w:rsid w:val="00E51E7E"/>
    <w:rsid w:val="00E83A4E"/>
    <w:rsid w:val="00E917B9"/>
    <w:rsid w:val="00F1104D"/>
    <w:rsid w:val="00F331E0"/>
    <w:rsid w:val="00F9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5D4E"/>
  <w15:chartTrackingRefBased/>
  <w15:docId w15:val="{B8BA28F4-9165-4720-B6CD-C2EA5EE8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EB"/>
    <w:pPr>
      <w:ind w:left="720"/>
      <w:contextualSpacing/>
    </w:pPr>
  </w:style>
  <w:style w:type="paragraph" w:styleId="BalloonText">
    <w:name w:val="Balloon Text"/>
    <w:basedOn w:val="Normal"/>
    <w:link w:val="BalloonTextChar"/>
    <w:uiPriority w:val="99"/>
    <w:semiHidden/>
    <w:unhideWhenUsed/>
    <w:rsid w:val="00773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Muagbi</dc:creator>
  <cp:keywords/>
  <dc:description/>
  <cp:lastModifiedBy>User</cp:lastModifiedBy>
  <cp:revision>2</cp:revision>
  <cp:lastPrinted>2021-12-24T06:58:00Z</cp:lastPrinted>
  <dcterms:created xsi:type="dcterms:W3CDTF">2021-12-25T06:48:00Z</dcterms:created>
  <dcterms:modified xsi:type="dcterms:W3CDTF">2021-12-25T06:48:00Z</dcterms:modified>
</cp:coreProperties>
</file>