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2191D" w:rsidRPr="00691653" w:rsidRDefault="00F2191D" w:rsidP="00F2191D">
      <w:pPr>
        <w:tabs>
          <w:tab w:val="right" w:pos="9072"/>
        </w:tabs>
        <w:ind w:left="-90"/>
        <w:rPr>
          <w:rFonts w:ascii="Calisto MT" w:hAnsi="Calisto MT"/>
          <w:sz w:val="20"/>
        </w:rPr>
      </w:pPr>
      <w:r w:rsidRPr="00691653">
        <w:rPr>
          <w:rFonts w:ascii="Calisto MT" w:hAnsi="Calisto MT"/>
          <w:noProof/>
        </w:rPr>
        <mc:AlternateContent>
          <mc:Choice Requires="wps">
            <w:drawing>
              <wp:anchor distT="0" distB="0" distL="114300" distR="114300" simplePos="0" relativeHeight="251659264" behindDoc="0" locked="0" layoutInCell="1" allowOverlap="1" wp14:anchorId="1211B391" wp14:editId="4C2283D6">
                <wp:simplePos x="0" y="0"/>
                <wp:positionH relativeFrom="column">
                  <wp:posOffset>1285875</wp:posOffset>
                </wp:positionH>
                <wp:positionV relativeFrom="paragraph">
                  <wp:posOffset>19050</wp:posOffset>
                </wp:positionV>
                <wp:extent cx="5372100" cy="11239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23950"/>
                        </a:xfrm>
                        <a:prstGeom prst="rect">
                          <a:avLst/>
                        </a:prstGeom>
                        <a:solidFill>
                          <a:srgbClr val="FFFFFF"/>
                        </a:solidFill>
                        <a:ln w="9525">
                          <a:solidFill>
                            <a:srgbClr val="FFFFFF"/>
                          </a:solidFill>
                          <a:miter lim="800000"/>
                          <a:headEnd/>
                          <a:tailEnd/>
                        </a:ln>
                      </wps:spPr>
                      <wps:txbx>
                        <w:txbxContent>
                          <w:p w:rsidR="00F2191D" w:rsidRPr="00D76A48" w:rsidRDefault="00F2191D" w:rsidP="00F2191D">
                            <w:pPr>
                              <w:jc w:val="center"/>
                              <w:rPr>
                                <w:rFonts w:ascii="Arial Narrow" w:hAnsi="Arial Narrow"/>
                                <w:b/>
                                <w:sz w:val="40"/>
                                <w:szCs w:val="36"/>
                              </w:rPr>
                            </w:pPr>
                            <w:r w:rsidRPr="00D76A48">
                              <w:rPr>
                                <w:rFonts w:ascii="Arial Narrow" w:hAnsi="Arial Narrow"/>
                                <w:b/>
                                <w:sz w:val="32"/>
                                <w:szCs w:val="36"/>
                              </w:rPr>
                              <w:t xml:space="preserve">UGANDA BUSINESS AND TECHNICAL EXAMINATIONS BOARD </w:t>
                            </w:r>
                          </w:p>
                          <w:p w:rsidR="00F2191D" w:rsidRDefault="00F2191D" w:rsidP="00F2191D">
                            <w:pPr>
                              <w:pStyle w:val="Heading6"/>
                              <w:jc w:val="center"/>
                              <w:rPr>
                                <w:sz w:val="28"/>
                                <w:szCs w:val="28"/>
                              </w:rPr>
                            </w:pPr>
                            <w:r>
                              <w:rPr>
                                <w:sz w:val="28"/>
                                <w:szCs w:val="28"/>
                              </w:rPr>
                              <w:t>Plot 7 Valley Drive, Ntinda, P. O. Box 1499, Kampala Uganda</w:t>
                            </w:r>
                          </w:p>
                          <w:p w:rsidR="00F2191D" w:rsidRPr="005B0CC4" w:rsidRDefault="00F2191D" w:rsidP="00F2191D">
                            <w:pPr>
                              <w:jc w:val="center"/>
                              <w:rPr>
                                <w:rFonts w:ascii="Arial Narrow" w:hAnsi="Arial Narrow"/>
                                <w:b/>
                                <w:color w:val="0070C0"/>
                                <w:szCs w:val="24"/>
                                <w:u w:val="single"/>
                              </w:rPr>
                            </w:pPr>
                            <w:r w:rsidRPr="0083487B">
                              <w:rPr>
                                <w:rFonts w:ascii="Arial Narrow" w:hAnsi="Arial Narrow"/>
                                <w:b/>
                                <w:szCs w:val="24"/>
                              </w:rPr>
                              <w:t xml:space="preserve">Phone:  +256 </w:t>
                            </w:r>
                            <w:r>
                              <w:rPr>
                                <w:rFonts w:ascii="Arial Narrow" w:hAnsi="Arial Narrow"/>
                                <w:b/>
                                <w:szCs w:val="24"/>
                              </w:rPr>
                              <w:t>392 002468</w:t>
                            </w:r>
                            <w:r w:rsidRPr="0083487B">
                              <w:rPr>
                                <w:rFonts w:ascii="Arial Narrow" w:hAnsi="Arial Narrow"/>
                                <w:b/>
                                <w:szCs w:val="24"/>
                              </w:rPr>
                              <w:t>, E-m</w:t>
                            </w:r>
                            <w:r>
                              <w:rPr>
                                <w:rFonts w:ascii="Arial Narrow" w:hAnsi="Arial Narrow"/>
                                <w:b/>
                                <w:szCs w:val="24"/>
                              </w:rPr>
                              <w:t>ail</w:t>
                            </w:r>
                            <w:r w:rsidRPr="0083487B">
                              <w:rPr>
                                <w:rFonts w:ascii="Arial Narrow" w:hAnsi="Arial Narrow"/>
                                <w:b/>
                                <w:szCs w:val="24"/>
                              </w:rPr>
                              <w:t xml:space="preserve">: </w:t>
                            </w:r>
                            <w:hyperlink r:id="rId6" w:history="1">
                              <w:r w:rsidRPr="005B0CC4">
                                <w:rPr>
                                  <w:rStyle w:val="Hyperlink"/>
                                  <w:rFonts w:ascii="Arial Narrow" w:hAnsi="Arial Narrow"/>
                                  <w:b/>
                                  <w:color w:val="0070C0"/>
                                  <w:szCs w:val="24"/>
                                </w:rPr>
                                <w:t>info@ubteb.go.ug</w:t>
                              </w:r>
                            </w:hyperlink>
                          </w:p>
                          <w:p w:rsidR="00F2191D" w:rsidRPr="0083487B" w:rsidRDefault="00F2191D" w:rsidP="00F2191D">
                            <w:pPr>
                              <w:jc w:val="center"/>
                              <w:rPr>
                                <w:color w:val="0000FF"/>
                                <w:szCs w:val="24"/>
                              </w:rPr>
                            </w:pPr>
                            <w:r>
                              <w:rPr>
                                <w:rFonts w:ascii="Arial Narrow" w:hAnsi="Arial Narrow"/>
                                <w:b/>
                                <w:szCs w:val="24"/>
                              </w:rPr>
                              <w:t xml:space="preserve">Website: </w:t>
                            </w:r>
                            <w:r w:rsidRPr="005B0CC4">
                              <w:rPr>
                                <w:rFonts w:ascii="Arial Narrow" w:hAnsi="Arial Narrow"/>
                                <w:b/>
                                <w:color w:val="0070C0"/>
                                <w:szCs w:val="24"/>
                                <w:u w:val="single"/>
                              </w:rPr>
                              <w:t>www.ubteb.go.ug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1B391" id="_x0000_t202" coordsize="21600,21600" o:spt="202" path="m,l,21600r21600,l21600,xe">
                <v:stroke joinstyle="miter"/>
                <v:path gradientshapeok="t" o:connecttype="rect"/>
              </v:shapetype>
              <v:shape id="Text Box 3" o:spid="_x0000_s1026" type="#_x0000_t202" style="position:absolute;left:0;text-align:left;margin-left:101.25pt;margin-top:1.5pt;width:423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NJgIAAFEEAAAOAAAAZHJzL2Uyb0RvYy54bWysVNtu2zAMfR+wfxD0vviSZG2MOEWXLsOA&#10;7gK0+wBZlmNhkqhJSuzu60fJaRZ0b8X8IIgidUSeQ3p9M2pFjsJ5CaamxSynRBgOrTT7mv543L27&#10;psQHZlqmwIiaPglPbzZv36wHW4kSelCtcARBjK8GW9M+BFtlmee90MzPwAqDzg6cZgFNt89axwZE&#10;1yor8/x9NoBrrQMuvMfTu8lJNwm/6wQP37rOi0BUTTG3kFaX1iau2WbNqr1jtpf8lAZ7RRaaSYOP&#10;nqHuWGDk4OQ/UFpyBx66MOOgM+g6yUWqAasp8hfVPPTMilQLkuPtmSb//2D51+N3R2Rb0zklhmmU&#10;6FGMgXyAkcwjO4P1FQY9WAwLIx6jyqlSb++B//TEwLZnZi9unYOhF6zF7Ip4M7u4OuH4CNIMX6DF&#10;Z9ghQAIaO6cjdUgGQXRU6emsTEyF4+FyflUWObo4+oqinK+WSbuMVc/XrfPhkwBN4qamDqVP8Ox4&#10;70NMh1XPIfE1D0q2O6lUMty+2SpHjgzbZJe+VMGLMGXIUNPVslxODLwCQsuA/a6krul1Hr+pAyNv&#10;H02bujEwqaY9pqzMicjI3cRiGJvxJEwD7RNS6mDqa5xD3PTgflMyYE/X1P86MCcoUZ8NyrIqFos4&#10;BMlYLK9KNNylp7n0MMMRqqaBkmm7DdPgHKyT+x5fmhrBwC1K2clEctR8yuqUN/Zt4v40Y3EwLu0U&#10;9fdPsPkDAAD//wMAUEsDBBQABgAIAAAAIQDM3hz83gAAAAoBAAAPAAAAZHJzL2Rvd25yZXYueG1s&#10;TI/NTsMwEITvSLyDtUhcELUxP4pCnKqqQJzbcuHmxtskIl4nsdukPD3bE9x2d0az3xTL2XfihGNs&#10;Axl4WCgQSFVwLdUGPnfv9xmImCw52wVCA2eMsCyvrwqbuzDRBk/bVAsOoZhbA01KfS5lrBr0Ni5C&#10;j8TaIYzeJl7HWrrRThzuO6mVepHetsQfGtvjusHqe3v0BsL0dvYBB6Xvvn78x3o1bA56MOb2Zl69&#10;gkg4pz8zXPAZHUpm2ocjuSg6A1rpZ7YaeORKF109ZXzY85QpBbIs5P8K5S8AAAD//wMAUEsBAi0A&#10;FAAGAAgAAAAhALaDOJL+AAAA4QEAABMAAAAAAAAAAAAAAAAAAAAAAFtDb250ZW50X1R5cGVzXS54&#10;bWxQSwECLQAUAAYACAAAACEAOP0h/9YAAACUAQAACwAAAAAAAAAAAAAAAAAvAQAAX3JlbHMvLnJl&#10;bHNQSwECLQAUAAYACAAAACEAAxqfzSYCAABRBAAADgAAAAAAAAAAAAAAAAAuAgAAZHJzL2Uyb0Rv&#10;Yy54bWxQSwECLQAUAAYACAAAACEAzN4c/N4AAAAKAQAADwAAAAAAAAAAAAAAAACABAAAZHJzL2Rv&#10;d25yZXYueG1sUEsFBgAAAAAEAAQA8wAAAIsFAAAAAA==&#10;" strokecolor="white">
                <v:textbox>
                  <w:txbxContent>
                    <w:p w:rsidR="00F2191D" w:rsidRPr="00D76A48" w:rsidRDefault="00F2191D" w:rsidP="00F2191D">
                      <w:pPr>
                        <w:jc w:val="center"/>
                        <w:rPr>
                          <w:rFonts w:ascii="Arial Narrow" w:hAnsi="Arial Narrow"/>
                          <w:b/>
                          <w:sz w:val="40"/>
                          <w:szCs w:val="36"/>
                        </w:rPr>
                      </w:pPr>
                      <w:r w:rsidRPr="00D76A48">
                        <w:rPr>
                          <w:rFonts w:ascii="Arial Narrow" w:hAnsi="Arial Narrow"/>
                          <w:b/>
                          <w:sz w:val="32"/>
                          <w:szCs w:val="36"/>
                        </w:rPr>
                        <w:t xml:space="preserve">UGANDA BUSINESS AND TECHNICAL EXAMINATIONS BOARD </w:t>
                      </w:r>
                    </w:p>
                    <w:p w:rsidR="00F2191D" w:rsidRDefault="00F2191D" w:rsidP="00F2191D">
                      <w:pPr>
                        <w:pStyle w:val="Heading6"/>
                        <w:jc w:val="center"/>
                        <w:rPr>
                          <w:sz w:val="28"/>
                          <w:szCs w:val="28"/>
                        </w:rPr>
                      </w:pPr>
                      <w:r>
                        <w:rPr>
                          <w:sz w:val="28"/>
                          <w:szCs w:val="28"/>
                        </w:rPr>
                        <w:t xml:space="preserve">Plot 7 Valley Drive, </w:t>
                      </w:r>
                      <w:proofErr w:type="spellStart"/>
                      <w:r>
                        <w:rPr>
                          <w:sz w:val="28"/>
                          <w:szCs w:val="28"/>
                        </w:rPr>
                        <w:t>Ntinda</w:t>
                      </w:r>
                      <w:proofErr w:type="spellEnd"/>
                      <w:r>
                        <w:rPr>
                          <w:sz w:val="28"/>
                          <w:szCs w:val="28"/>
                        </w:rPr>
                        <w:t>, P. O. Box 1499, Kampala Uganda</w:t>
                      </w:r>
                    </w:p>
                    <w:p w:rsidR="00F2191D" w:rsidRPr="005B0CC4" w:rsidRDefault="00F2191D" w:rsidP="00F2191D">
                      <w:pPr>
                        <w:jc w:val="center"/>
                        <w:rPr>
                          <w:rFonts w:ascii="Arial Narrow" w:hAnsi="Arial Narrow"/>
                          <w:b/>
                          <w:color w:val="0070C0"/>
                          <w:szCs w:val="24"/>
                          <w:u w:val="single"/>
                        </w:rPr>
                      </w:pPr>
                      <w:r w:rsidRPr="0083487B">
                        <w:rPr>
                          <w:rFonts w:ascii="Arial Narrow" w:hAnsi="Arial Narrow"/>
                          <w:b/>
                          <w:szCs w:val="24"/>
                        </w:rPr>
                        <w:t xml:space="preserve">Phone:  +256 </w:t>
                      </w:r>
                      <w:r>
                        <w:rPr>
                          <w:rFonts w:ascii="Arial Narrow" w:hAnsi="Arial Narrow"/>
                          <w:b/>
                          <w:szCs w:val="24"/>
                        </w:rPr>
                        <w:t>392 002468</w:t>
                      </w:r>
                      <w:r w:rsidRPr="0083487B">
                        <w:rPr>
                          <w:rFonts w:ascii="Arial Narrow" w:hAnsi="Arial Narrow"/>
                          <w:b/>
                          <w:szCs w:val="24"/>
                        </w:rPr>
                        <w:t>, E-m</w:t>
                      </w:r>
                      <w:r>
                        <w:rPr>
                          <w:rFonts w:ascii="Arial Narrow" w:hAnsi="Arial Narrow"/>
                          <w:b/>
                          <w:szCs w:val="24"/>
                        </w:rPr>
                        <w:t>ail</w:t>
                      </w:r>
                      <w:r w:rsidRPr="0083487B">
                        <w:rPr>
                          <w:rFonts w:ascii="Arial Narrow" w:hAnsi="Arial Narrow"/>
                          <w:b/>
                          <w:szCs w:val="24"/>
                        </w:rPr>
                        <w:t xml:space="preserve">: </w:t>
                      </w:r>
                      <w:hyperlink r:id="rId7" w:history="1">
                        <w:r w:rsidRPr="005B0CC4">
                          <w:rPr>
                            <w:rStyle w:val="Hyperlink"/>
                            <w:rFonts w:ascii="Arial Narrow" w:hAnsi="Arial Narrow"/>
                            <w:b/>
                            <w:color w:val="0070C0"/>
                            <w:szCs w:val="24"/>
                          </w:rPr>
                          <w:t>info@ubteb.go.ug</w:t>
                        </w:r>
                      </w:hyperlink>
                    </w:p>
                    <w:p w:rsidR="00F2191D" w:rsidRPr="0083487B" w:rsidRDefault="00F2191D" w:rsidP="00F2191D">
                      <w:pPr>
                        <w:jc w:val="center"/>
                        <w:rPr>
                          <w:color w:val="0000FF"/>
                          <w:szCs w:val="24"/>
                        </w:rPr>
                      </w:pPr>
                      <w:r>
                        <w:rPr>
                          <w:rFonts w:ascii="Arial Narrow" w:hAnsi="Arial Narrow"/>
                          <w:b/>
                          <w:szCs w:val="24"/>
                        </w:rPr>
                        <w:t xml:space="preserve">Website: </w:t>
                      </w:r>
                      <w:r w:rsidRPr="005B0CC4">
                        <w:rPr>
                          <w:rFonts w:ascii="Arial Narrow" w:hAnsi="Arial Narrow"/>
                          <w:b/>
                          <w:color w:val="0070C0"/>
                          <w:szCs w:val="24"/>
                          <w:u w:val="single"/>
                        </w:rPr>
                        <w:t>www.ubteb.go.ug</w:t>
                      </w:r>
                    </w:p>
                  </w:txbxContent>
                </v:textbox>
              </v:shape>
            </w:pict>
          </mc:Fallback>
        </mc:AlternateContent>
      </w:r>
      <w:r w:rsidRPr="00691653">
        <w:rPr>
          <w:rFonts w:ascii="Calisto MT" w:hAnsi="Calisto MT"/>
          <w:noProof/>
          <w:sz w:val="20"/>
        </w:rPr>
        <w:drawing>
          <wp:inline distT="0" distB="0" distL="0" distR="0" wp14:anchorId="6328917D" wp14:editId="26626611">
            <wp:extent cx="1343025" cy="1143000"/>
            <wp:effectExtent l="0" t="0" r="9525" b="0"/>
            <wp:docPr id="1" name="Picture 1" descr="D:\DELL LAPTOP DATA-ES\MoES\UBTEB\UBTEB FINAL LOGO\UBTEB Logo Final As per the advice of F &amp; A Committee of 25 feb.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LL LAPTOP DATA-ES\MoES\UBTEB\UBTEB FINAL LOGO\UBTEB Logo Final As per the advice of F &amp; A Committee of 25 feb. 201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143000"/>
                    </a:xfrm>
                    <a:prstGeom prst="rect">
                      <a:avLst/>
                    </a:prstGeom>
                    <a:noFill/>
                    <a:ln>
                      <a:noFill/>
                    </a:ln>
                  </pic:spPr>
                </pic:pic>
              </a:graphicData>
            </a:graphic>
          </wp:inline>
        </w:drawing>
      </w:r>
    </w:p>
    <w:p w:rsidR="00F2191D" w:rsidRPr="00691653" w:rsidRDefault="00F2191D" w:rsidP="00F2191D">
      <w:pPr>
        <w:pBdr>
          <w:bottom w:val="thinThickSmallGap" w:sz="24" w:space="0" w:color="auto"/>
        </w:pBdr>
        <w:tabs>
          <w:tab w:val="right" w:pos="9072"/>
        </w:tabs>
        <w:spacing w:line="192" w:lineRule="auto"/>
        <w:outlineLvl w:val="0"/>
        <w:rPr>
          <w:rFonts w:ascii="Calisto MT" w:hAnsi="Calisto MT"/>
          <w:sz w:val="20"/>
        </w:rPr>
      </w:pPr>
    </w:p>
    <w:p w:rsidR="00F2191D" w:rsidRPr="00691653" w:rsidRDefault="00F2191D" w:rsidP="00F2191D">
      <w:pPr>
        <w:rPr>
          <w:rFonts w:ascii="Calisto MT" w:hAnsi="Calisto MT" w:cs="Times New Roman"/>
          <w:b/>
          <w:sz w:val="24"/>
          <w:szCs w:val="24"/>
        </w:rPr>
      </w:pPr>
      <w:r w:rsidRPr="00691653">
        <w:rPr>
          <w:rFonts w:ascii="Calisto MT" w:hAnsi="Calisto MT" w:cs="Times New Roman"/>
          <w:b/>
          <w:sz w:val="24"/>
          <w:szCs w:val="24"/>
        </w:rPr>
        <w:t>1</w:t>
      </w:r>
      <w:r w:rsidR="0076269D">
        <w:rPr>
          <w:rFonts w:ascii="Calisto MT" w:hAnsi="Calisto MT" w:cs="Times New Roman"/>
          <w:b/>
          <w:sz w:val="24"/>
          <w:szCs w:val="24"/>
        </w:rPr>
        <w:t>9</w:t>
      </w:r>
      <w:r w:rsidRPr="00691653">
        <w:rPr>
          <w:rFonts w:ascii="Calisto MT" w:hAnsi="Calisto MT" w:cs="Times New Roman"/>
          <w:b/>
          <w:sz w:val="24"/>
          <w:szCs w:val="24"/>
          <w:vertAlign w:val="superscript"/>
        </w:rPr>
        <w:t xml:space="preserve">th </w:t>
      </w:r>
      <w:r w:rsidRPr="00691653">
        <w:rPr>
          <w:rFonts w:ascii="Calisto MT" w:hAnsi="Calisto MT" w:cs="Times New Roman"/>
          <w:b/>
          <w:sz w:val="24"/>
          <w:szCs w:val="24"/>
        </w:rPr>
        <w:t>November 2022</w:t>
      </w:r>
    </w:p>
    <w:p w:rsidR="00F2191D" w:rsidRPr="00691653" w:rsidRDefault="00F2191D" w:rsidP="00F2191D">
      <w:pPr>
        <w:ind w:left="2880" w:firstLine="720"/>
        <w:rPr>
          <w:rFonts w:ascii="Calisto MT" w:hAnsi="Calisto MT" w:cs="Times New Roman"/>
          <w:b/>
          <w:sz w:val="24"/>
          <w:szCs w:val="24"/>
        </w:rPr>
      </w:pPr>
      <w:r w:rsidRPr="00691653">
        <w:rPr>
          <w:rFonts w:ascii="Calisto MT" w:hAnsi="Calisto MT" w:cs="Times New Roman"/>
          <w:b/>
          <w:sz w:val="24"/>
          <w:szCs w:val="24"/>
        </w:rPr>
        <w:t>PRESS STATEMENT</w:t>
      </w:r>
    </w:p>
    <w:p w:rsidR="00F2191D" w:rsidRPr="00691653" w:rsidRDefault="00F2191D" w:rsidP="00F2191D">
      <w:pPr>
        <w:rPr>
          <w:rFonts w:ascii="Calisto MT" w:hAnsi="Calisto MT" w:cs="Times New Roman"/>
          <w:b/>
          <w:sz w:val="24"/>
          <w:szCs w:val="24"/>
        </w:rPr>
      </w:pPr>
    </w:p>
    <w:p w:rsidR="00F2191D" w:rsidRPr="00691653" w:rsidRDefault="00F2191D" w:rsidP="00F2191D">
      <w:pPr>
        <w:rPr>
          <w:rFonts w:ascii="Calisto MT" w:hAnsi="Calisto MT" w:cs="Times New Roman"/>
          <w:b/>
          <w:sz w:val="24"/>
          <w:szCs w:val="24"/>
        </w:rPr>
      </w:pPr>
      <w:r w:rsidRPr="00691653">
        <w:rPr>
          <w:rFonts w:ascii="Calisto MT" w:hAnsi="Calisto MT" w:cs="Times New Roman"/>
          <w:b/>
          <w:sz w:val="24"/>
          <w:szCs w:val="24"/>
        </w:rPr>
        <w:t xml:space="preserve">UBTEB TO </w:t>
      </w:r>
      <w:r w:rsidR="0007336B" w:rsidRPr="00691653">
        <w:rPr>
          <w:rFonts w:ascii="Calisto MT" w:hAnsi="Calisto MT" w:cs="Times New Roman"/>
          <w:b/>
          <w:sz w:val="24"/>
          <w:szCs w:val="24"/>
        </w:rPr>
        <w:t>CONDUCT NOVEMBER</w:t>
      </w:r>
      <w:r w:rsidR="0069541F" w:rsidRPr="00691653">
        <w:rPr>
          <w:rFonts w:ascii="Calisto MT" w:hAnsi="Calisto MT" w:cs="Times New Roman"/>
          <w:b/>
          <w:sz w:val="24"/>
          <w:szCs w:val="24"/>
        </w:rPr>
        <w:t>-DECEMBER 2022 TVET</w:t>
      </w:r>
      <w:r w:rsidRPr="00691653">
        <w:rPr>
          <w:rFonts w:ascii="Calisto MT" w:hAnsi="Calisto MT" w:cs="Times New Roman"/>
          <w:b/>
          <w:sz w:val="24"/>
          <w:szCs w:val="24"/>
        </w:rPr>
        <w:t xml:space="preserve"> ASSESSMENT AND EXAMINATIONS </w:t>
      </w:r>
    </w:p>
    <w:p w:rsidR="00F2191D" w:rsidRPr="00691653" w:rsidRDefault="00F2191D" w:rsidP="00F2191D">
      <w:pPr>
        <w:spacing w:before="40" w:after="40" w:line="360" w:lineRule="auto"/>
        <w:jc w:val="both"/>
        <w:rPr>
          <w:rFonts w:ascii="Calisto MT" w:hAnsi="Calisto MT" w:cs="Times New Roman"/>
          <w:sz w:val="24"/>
          <w:szCs w:val="24"/>
        </w:rPr>
      </w:pPr>
      <w:r w:rsidRPr="00691653">
        <w:rPr>
          <w:rFonts w:ascii="Calisto MT" w:hAnsi="Calisto MT" w:cs="Times New Roman"/>
          <w:sz w:val="24"/>
          <w:szCs w:val="24"/>
        </w:rPr>
        <w:t>Uganda Business and Technical examinations B</w:t>
      </w:r>
      <w:r w:rsidR="003F3F13">
        <w:rPr>
          <w:rFonts w:ascii="Calisto MT" w:hAnsi="Calisto MT" w:cs="Times New Roman"/>
          <w:sz w:val="24"/>
          <w:szCs w:val="24"/>
        </w:rPr>
        <w:t>oard (UBTEB) is set to conduct C</w:t>
      </w:r>
      <w:r w:rsidRPr="00691653">
        <w:rPr>
          <w:rFonts w:ascii="Calisto MT" w:hAnsi="Calisto MT" w:cs="Times New Roman"/>
          <w:sz w:val="24"/>
          <w:szCs w:val="24"/>
        </w:rPr>
        <w:t xml:space="preserve">ompetence </w:t>
      </w:r>
      <w:r w:rsidR="003F3F13">
        <w:rPr>
          <w:rFonts w:ascii="Calisto MT" w:hAnsi="Calisto MT" w:cs="Times New Roman"/>
          <w:sz w:val="24"/>
          <w:szCs w:val="24"/>
        </w:rPr>
        <w:t>B</w:t>
      </w:r>
      <w:r w:rsidRPr="00691653">
        <w:rPr>
          <w:rFonts w:ascii="Calisto MT" w:hAnsi="Calisto MT" w:cs="Times New Roman"/>
          <w:sz w:val="24"/>
          <w:szCs w:val="24"/>
        </w:rPr>
        <w:t xml:space="preserve">ased </w:t>
      </w:r>
      <w:r w:rsidR="003F3F13">
        <w:rPr>
          <w:rFonts w:ascii="Calisto MT" w:hAnsi="Calisto MT" w:cs="Times New Roman"/>
          <w:sz w:val="24"/>
          <w:szCs w:val="24"/>
        </w:rPr>
        <w:t>A</w:t>
      </w:r>
      <w:r w:rsidRPr="00691653">
        <w:rPr>
          <w:rFonts w:ascii="Calisto MT" w:hAnsi="Calisto MT" w:cs="Times New Roman"/>
          <w:sz w:val="24"/>
          <w:szCs w:val="24"/>
        </w:rPr>
        <w:t xml:space="preserve">ssessment and examinations across the country from </w:t>
      </w:r>
      <w:r w:rsidR="00E35DAD">
        <w:rPr>
          <w:rFonts w:ascii="Calisto MT" w:hAnsi="Calisto MT" w:cs="Times New Roman"/>
          <w:sz w:val="24"/>
          <w:szCs w:val="24"/>
        </w:rPr>
        <w:t>21</w:t>
      </w:r>
      <w:r w:rsidR="00E35DAD" w:rsidRPr="00E35DAD">
        <w:rPr>
          <w:rFonts w:ascii="Calisto MT" w:hAnsi="Calisto MT" w:cs="Times New Roman"/>
          <w:sz w:val="24"/>
          <w:szCs w:val="24"/>
          <w:vertAlign w:val="superscript"/>
        </w:rPr>
        <w:t>st</w:t>
      </w:r>
      <w:r w:rsidR="00E35DAD">
        <w:rPr>
          <w:rFonts w:ascii="Calisto MT" w:hAnsi="Calisto MT" w:cs="Times New Roman"/>
          <w:sz w:val="24"/>
          <w:szCs w:val="24"/>
        </w:rPr>
        <w:t xml:space="preserve"> November</w:t>
      </w:r>
      <w:r w:rsidRPr="00691653">
        <w:rPr>
          <w:rFonts w:ascii="Calisto MT" w:hAnsi="Calisto MT" w:cs="Times New Roman"/>
          <w:sz w:val="24"/>
          <w:szCs w:val="24"/>
        </w:rPr>
        <w:t xml:space="preserve"> to 22</w:t>
      </w:r>
      <w:r w:rsidRPr="00691653">
        <w:rPr>
          <w:rFonts w:ascii="Calisto MT" w:hAnsi="Calisto MT" w:cs="Times New Roman"/>
          <w:sz w:val="24"/>
          <w:szCs w:val="24"/>
          <w:vertAlign w:val="superscript"/>
        </w:rPr>
        <w:t>nd</w:t>
      </w:r>
      <w:r w:rsidRPr="00691653">
        <w:rPr>
          <w:rFonts w:ascii="Calisto MT" w:hAnsi="Calisto MT" w:cs="Times New Roman"/>
          <w:sz w:val="24"/>
          <w:szCs w:val="24"/>
        </w:rPr>
        <w:t xml:space="preserve"> December 2022.  </w:t>
      </w:r>
    </w:p>
    <w:p w:rsidR="00F2191D" w:rsidRPr="0076269D" w:rsidRDefault="0069541F" w:rsidP="00F2191D">
      <w:pPr>
        <w:spacing w:before="40" w:after="40" w:line="360" w:lineRule="auto"/>
        <w:jc w:val="both"/>
        <w:rPr>
          <w:rFonts w:ascii="Calisto MT" w:hAnsi="Calisto MT" w:cs="Times New Roman"/>
          <w:sz w:val="24"/>
          <w:szCs w:val="24"/>
        </w:rPr>
      </w:pPr>
      <w:r w:rsidRPr="0076269D">
        <w:rPr>
          <w:rFonts w:ascii="Calisto MT" w:hAnsi="Calisto MT" w:cs="Times New Roman"/>
          <w:sz w:val="24"/>
          <w:szCs w:val="24"/>
        </w:rPr>
        <w:t xml:space="preserve">The Board registered a total of </w:t>
      </w:r>
      <w:r w:rsidR="0076269D" w:rsidRPr="0076269D">
        <w:rPr>
          <w:rFonts w:ascii="Calisto MT" w:hAnsi="Calisto MT" w:cs="Times New Roman"/>
          <w:sz w:val="24"/>
          <w:szCs w:val="24"/>
        </w:rPr>
        <w:t xml:space="preserve">87,800 </w:t>
      </w:r>
      <w:r w:rsidRPr="0076269D">
        <w:rPr>
          <w:rFonts w:ascii="Calisto MT" w:hAnsi="Calisto MT" w:cs="Times New Roman"/>
          <w:sz w:val="24"/>
          <w:szCs w:val="24"/>
        </w:rPr>
        <w:t xml:space="preserve">candidates from </w:t>
      </w:r>
      <w:r w:rsidR="0076269D" w:rsidRPr="0076269D">
        <w:rPr>
          <w:rFonts w:ascii="Calisto MT" w:hAnsi="Calisto MT" w:cs="Times New Roman"/>
          <w:sz w:val="24"/>
          <w:szCs w:val="24"/>
        </w:rPr>
        <w:t>601</w:t>
      </w:r>
      <w:r w:rsidRPr="0076269D">
        <w:rPr>
          <w:rFonts w:ascii="Calisto MT" w:hAnsi="Calisto MT" w:cs="Times New Roman"/>
          <w:sz w:val="24"/>
          <w:szCs w:val="24"/>
        </w:rPr>
        <w:t xml:space="preserve"> examinations centres. </w:t>
      </w:r>
      <w:r w:rsidR="00E35DAD">
        <w:rPr>
          <w:rFonts w:ascii="Calisto MT" w:hAnsi="Calisto MT" w:cs="Times New Roman"/>
          <w:sz w:val="24"/>
          <w:szCs w:val="24"/>
        </w:rPr>
        <w:t>Out of the 87,800</w:t>
      </w:r>
      <w:r w:rsidRPr="0076269D">
        <w:rPr>
          <w:rFonts w:ascii="Calisto MT" w:hAnsi="Calisto MT" w:cs="Times New Roman"/>
          <w:sz w:val="24"/>
          <w:szCs w:val="24"/>
        </w:rPr>
        <w:t xml:space="preserve"> candidates,</w:t>
      </w:r>
      <w:r w:rsidR="0076269D" w:rsidRPr="0076269D">
        <w:rPr>
          <w:rFonts w:ascii="Calisto MT" w:hAnsi="Calisto MT" w:cs="Times New Roman"/>
          <w:sz w:val="24"/>
          <w:szCs w:val="24"/>
        </w:rPr>
        <w:t xml:space="preserve"> 33,504 </w:t>
      </w:r>
      <w:r w:rsidRPr="0076269D">
        <w:rPr>
          <w:rFonts w:ascii="Calisto MT" w:hAnsi="Calisto MT" w:cs="Times New Roman"/>
          <w:sz w:val="24"/>
          <w:szCs w:val="24"/>
        </w:rPr>
        <w:t xml:space="preserve">are </w:t>
      </w:r>
      <w:r w:rsidR="003F3F13" w:rsidRPr="0076269D">
        <w:rPr>
          <w:rFonts w:ascii="Calisto MT" w:hAnsi="Calisto MT" w:cs="Times New Roman"/>
          <w:sz w:val="24"/>
          <w:szCs w:val="24"/>
        </w:rPr>
        <w:t>female and</w:t>
      </w:r>
      <w:r w:rsidRPr="0076269D">
        <w:rPr>
          <w:rFonts w:ascii="Calisto MT" w:hAnsi="Calisto MT" w:cs="Times New Roman"/>
          <w:sz w:val="24"/>
          <w:szCs w:val="24"/>
        </w:rPr>
        <w:t xml:space="preserve"> </w:t>
      </w:r>
      <w:r w:rsidR="0076269D" w:rsidRPr="0076269D">
        <w:rPr>
          <w:rFonts w:ascii="Calisto MT" w:hAnsi="Calisto MT" w:cs="Times New Roman"/>
          <w:sz w:val="24"/>
          <w:szCs w:val="24"/>
        </w:rPr>
        <w:t>54,296</w:t>
      </w:r>
      <w:r w:rsidRPr="0076269D">
        <w:rPr>
          <w:rFonts w:ascii="Calisto MT" w:hAnsi="Calisto MT" w:cs="Times New Roman"/>
          <w:sz w:val="24"/>
          <w:szCs w:val="24"/>
        </w:rPr>
        <w:t xml:space="preserve"> male. The Board is pleased to note the increase in the number of females pursuing TVET programmes.</w:t>
      </w:r>
    </w:p>
    <w:p w:rsidR="004E2D21" w:rsidRPr="003F3F13" w:rsidRDefault="004E2D21" w:rsidP="00F2191D">
      <w:pPr>
        <w:spacing w:before="40" w:after="40" w:line="360" w:lineRule="auto"/>
        <w:jc w:val="both"/>
        <w:rPr>
          <w:rFonts w:ascii="Calisto MT" w:hAnsi="Calisto MT" w:cs="Times New Roman"/>
          <w:sz w:val="2"/>
          <w:szCs w:val="24"/>
        </w:rPr>
      </w:pPr>
    </w:p>
    <w:p w:rsidR="00961CEC" w:rsidRDefault="004E2D21" w:rsidP="00961CEC">
      <w:pPr>
        <w:spacing w:before="40" w:after="40" w:line="360" w:lineRule="auto"/>
        <w:jc w:val="both"/>
        <w:rPr>
          <w:rFonts w:ascii="Calisto MT" w:hAnsi="Calisto MT" w:cs="Times New Roman"/>
          <w:sz w:val="24"/>
          <w:szCs w:val="24"/>
        </w:rPr>
      </w:pPr>
      <w:r w:rsidRPr="00691653">
        <w:rPr>
          <w:rFonts w:ascii="Calisto MT" w:hAnsi="Calisto MT" w:cs="Times New Roman"/>
          <w:sz w:val="24"/>
          <w:szCs w:val="24"/>
        </w:rPr>
        <w:t xml:space="preserve">The examinations </w:t>
      </w:r>
      <w:r w:rsidR="00E35DAD">
        <w:rPr>
          <w:rFonts w:ascii="Calisto MT" w:hAnsi="Calisto MT" w:cs="Times New Roman"/>
          <w:sz w:val="24"/>
          <w:szCs w:val="24"/>
        </w:rPr>
        <w:t xml:space="preserve">will be conducted </w:t>
      </w:r>
      <w:r w:rsidRPr="00691653">
        <w:rPr>
          <w:rFonts w:ascii="Calisto MT" w:hAnsi="Calisto MT" w:cs="Times New Roman"/>
          <w:sz w:val="24"/>
          <w:szCs w:val="24"/>
        </w:rPr>
        <w:t xml:space="preserve">in two phases to enable maximum </w:t>
      </w:r>
      <w:r w:rsidR="00E35DAD" w:rsidRPr="00691653">
        <w:rPr>
          <w:rFonts w:ascii="Calisto MT" w:hAnsi="Calisto MT" w:cs="Times New Roman"/>
          <w:sz w:val="24"/>
          <w:szCs w:val="24"/>
        </w:rPr>
        <w:t>supervision, coordination</w:t>
      </w:r>
      <w:r w:rsidRPr="00691653">
        <w:rPr>
          <w:rFonts w:ascii="Calisto MT" w:hAnsi="Calisto MT" w:cs="Times New Roman"/>
          <w:sz w:val="24"/>
          <w:szCs w:val="24"/>
        </w:rPr>
        <w:t xml:space="preserve"> and monitoring of the examinations. </w:t>
      </w:r>
      <w:r w:rsidR="00961CEC" w:rsidRPr="00691653">
        <w:rPr>
          <w:rFonts w:ascii="Calisto MT" w:hAnsi="Calisto MT" w:cs="Times New Roman"/>
          <w:sz w:val="24"/>
          <w:szCs w:val="24"/>
        </w:rPr>
        <w:t>P</w:t>
      </w:r>
      <w:r w:rsidR="00E35DAD">
        <w:rPr>
          <w:rFonts w:ascii="Calisto MT" w:hAnsi="Calisto MT" w:cs="Times New Roman"/>
          <w:sz w:val="24"/>
          <w:szCs w:val="24"/>
        </w:rPr>
        <w:t>hase one examinations</w:t>
      </w:r>
      <w:r w:rsidRPr="00691653">
        <w:rPr>
          <w:rFonts w:ascii="Calisto MT" w:hAnsi="Calisto MT" w:cs="Times New Roman"/>
          <w:sz w:val="24"/>
          <w:szCs w:val="24"/>
        </w:rPr>
        <w:t xml:space="preserve"> commence</w:t>
      </w:r>
      <w:r w:rsidR="00E35DAD">
        <w:rPr>
          <w:rFonts w:ascii="Calisto MT" w:hAnsi="Calisto MT" w:cs="Times New Roman"/>
          <w:sz w:val="24"/>
          <w:szCs w:val="24"/>
        </w:rPr>
        <w:t>d</w:t>
      </w:r>
      <w:r w:rsidRPr="00691653">
        <w:rPr>
          <w:rFonts w:ascii="Calisto MT" w:hAnsi="Calisto MT" w:cs="Times New Roman"/>
          <w:sz w:val="24"/>
          <w:szCs w:val="24"/>
        </w:rPr>
        <w:t xml:space="preserve"> on 18</w:t>
      </w:r>
      <w:r w:rsidRPr="00691653">
        <w:rPr>
          <w:rFonts w:ascii="Calisto MT" w:hAnsi="Calisto MT" w:cs="Times New Roman"/>
          <w:sz w:val="24"/>
          <w:szCs w:val="24"/>
          <w:vertAlign w:val="superscript"/>
        </w:rPr>
        <w:t>th</w:t>
      </w:r>
      <w:r w:rsidRPr="00691653">
        <w:rPr>
          <w:rFonts w:ascii="Calisto MT" w:hAnsi="Calisto MT" w:cs="Times New Roman"/>
          <w:sz w:val="24"/>
          <w:szCs w:val="24"/>
        </w:rPr>
        <w:t xml:space="preserve"> November with briefing of candidates </w:t>
      </w:r>
      <w:r w:rsidR="00E35DAD">
        <w:rPr>
          <w:rFonts w:ascii="Calisto MT" w:hAnsi="Calisto MT" w:cs="Times New Roman"/>
          <w:sz w:val="24"/>
          <w:szCs w:val="24"/>
        </w:rPr>
        <w:t xml:space="preserve">while phase two will commence </w:t>
      </w:r>
      <w:r w:rsidR="00961CEC" w:rsidRPr="00691653">
        <w:rPr>
          <w:rFonts w:ascii="Calisto MT" w:hAnsi="Calisto MT" w:cs="Times New Roman"/>
          <w:sz w:val="24"/>
          <w:szCs w:val="24"/>
        </w:rPr>
        <w:t>on 2</w:t>
      </w:r>
      <w:r w:rsidR="00961CEC" w:rsidRPr="00691653">
        <w:rPr>
          <w:rFonts w:ascii="Calisto MT" w:hAnsi="Calisto MT" w:cs="Times New Roman"/>
          <w:sz w:val="24"/>
          <w:szCs w:val="24"/>
          <w:vertAlign w:val="superscript"/>
        </w:rPr>
        <w:t>nd</w:t>
      </w:r>
      <w:r w:rsidR="00961CEC" w:rsidRPr="00691653">
        <w:rPr>
          <w:rFonts w:ascii="Calisto MT" w:hAnsi="Calisto MT" w:cs="Times New Roman"/>
          <w:sz w:val="24"/>
          <w:szCs w:val="24"/>
        </w:rPr>
        <w:t xml:space="preserve"> December 2022 with briefing of candidates.</w:t>
      </w:r>
    </w:p>
    <w:p w:rsidR="00A57892" w:rsidRPr="00691653" w:rsidRDefault="00A57892" w:rsidP="00961CEC">
      <w:pPr>
        <w:spacing w:before="40" w:after="40" w:line="360" w:lineRule="auto"/>
        <w:jc w:val="both"/>
        <w:rPr>
          <w:rFonts w:ascii="Calisto MT" w:hAnsi="Calisto MT" w:cs="Times New Roman"/>
          <w:sz w:val="24"/>
          <w:szCs w:val="24"/>
        </w:rPr>
      </w:pPr>
    </w:p>
    <w:p w:rsidR="004E2D21" w:rsidRPr="00144E67" w:rsidRDefault="00961CEC" w:rsidP="00F2191D">
      <w:pPr>
        <w:spacing w:before="40" w:after="40" w:line="360" w:lineRule="auto"/>
        <w:jc w:val="both"/>
        <w:rPr>
          <w:rFonts w:ascii="Calisto MT" w:hAnsi="Calisto MT" w:cs="Times New Roman"/>
          <w:b/>
          <w:bCs/>
          <w:i/>
          <w:iCs/>
          <w:sz w:val="24"/>
          <w:szCs w:val="24"/>
        </w:rPr>
      </w:pPr>
      <w:r w:rsidRPr="00144E67">
        <w:rPr>
          <w:rFonts w:ascii="Calisto MT" w:hAnsi="Calisto MT" w:cs="Times New Roman"/>
          <w:b/>
          <w:bCs/>
          <w:i/>
          <w:iCs/>
          <w:sz w:val="24"/>
          <w:szCs w:val="24"/>
        </w:rPr>
        <w:t>Details of programmes per phase are listed below;</w:t>
      </w:r>
    </w:p>
    <w:tbl>
      <w:tblPr>
        <w:tblStyle w:val="TableGrid"/>
        <w:tblW w:w="9918" w:type="dxa"/>
        <w:tblLook w:val="04A0" w:firstRow="1" w:lastRow="0" w:firstColumn="1" w:lastColumn="0" w:noHBand="0" w:noVBand="1"/>
      </w:tblPr>
      <w:tblGrid>
        <w:gridCol w:w="846"/>
        <w:gridCol w:w="5387"/>
        <w:gridCol w:w="3685"/>
      </w:tblGrid>
      <w:tr w:rsidR="00691653" w:rsidRPr="00691653" w:rsidTr="00691653">
        <w:tc>
          <w:tcPr>
            <w:tcW w:w="846" w:type="dxa"/>
          </w:tcPr>
          <w:p w:rsidR="00961CEC" w:rsidRPr="00691653" w:rsidRDefault="00961CEC" w:rsidP="00F2191D">
            <w:pPr>
              <w:spacing w:before="40" w:after="40" w:line="360" w:lineRule="auto"/>
              <w:jc w:val="both"/>
              <w:rPr>
                <w:rFonts w:ascii="Calisto MT" w:hAnsi="Calisto MT" w:cs="Times New Roman"/>
                <w:b/>
                <w:bCs/>
                <w:sz w:val="24"/>
                <w:szCs w:val="24"/>
              </w:rPr>
            </w:pPr>
            <w:r w:rsidRPr="00691653">
              <w:rPr>
                <w:rFonts w:ascii="Calisto MT" w:hAnsi="Calisto MT" w:cs="Times New Roman"/>
                <w:b/>
                <w:bCs/>
                <w:sz w:val="24"/>
                <w:szCs w:val="24"/>
              </w:rPr>
              <w:t>SNO</w:t>
            </w:r>
          </w:p>
        </w:tc>
        <w:tc>
          <w:tcPr>
            <w:tcW w:w="5387" w:type="dxa"/>
          </w:tcPr>
          <w:p w:rsidR="00961CEC" w:rsidRPr="00691653" w:rsidRDefault="00961CEC" w:rsidP="00F2191D">
            <w:pPr>
              <w:spacing w:before="40" w:after="40" w:line="360" w:lineRule="auto"/>
              <w:jc w:val="both"/>
              <w:rPr>
                <w:rFonts w:ascii="Calisto MT" w:hAnsi="Calisto MT" w:cs="Times New Roman"/>
                <w:b/>
                <w:bCs/>
                <w:sz w:val="24"/>
                <w:szCs w:val="24"/>
              </w:rPr>
            </w:pPr>
            <w:r w:rsidRPr="00691653">
              <w:rPr>
                <w:rFonts w:ascii="Calisto MT" w:hAnsi="Calisto MT" w:cs="Times New Roman"/>
                <w:b/>
                <w:bCs/>
                <w:sz w:val="24"/>
                <w:szCs w:val="24"/>
              </w:rPr>
              <w:t>Programme category</w:t>
            </w:r>
          </w:p>
        </w:tc>
        <w:tc>
          <w:tcPr>
            <w:tcW w:w="3685" w:type="dxa"/>
          </w:tcPr>
          <w:p w:rsidR="00961CEC" w:rsidRPr="00691653" w:rsidRDefault="00961CEC" w:rsidP="00F2191D">
            <w:pPr>
              <w:spacing w:before="40" w:after="40" w:line="360" w:lineRule="auto"/>
              <w:jc w:val="both"/>
              <w:rPr>
                <w:rFonts w:ascii="Calisto MT" w:hAnsi="Calisto MT" w:cs="Times New Roman"/>
                <w:b/>
                <w:bCs/>
                <w:sz w:val="24"/>
                <w:szCs w:val="24"/>
              </w:rPr>
            </w:pPr>
            <w:r w:rsidRPr="00691653">
              <w:rPr>
                <w:rFonts w:ascii="Calisto MT" w:hAnsi="Calisto MT" w:cs="Times New Roman"/>
                <w:b/>
                <w:bCs/>
                <w:sz w:val="24"/>
                <w:szCs w:val="24"/>
              </w:rPr>
              <w:t>Dates of examinations</w:t>
            </w:r>
          </w:p>
        </w:tc>
      </w:tr>
      <w:tr w:rsidR="00691653" w:rsidRPr="00691653" w:rsidTr="00691653">
        <w:tc>
          <w:tcPr>
            <w:tcW w:w="846" w:type="dxa"/>
          </w:tcPr>
          <w:p w:rsidR="00691653" w:rsidRPr="00691653" w:rsidRDefault="00691653" w:rsidP="00691653">
            <w:pPr>
              <w:spacing w:before="40" w:after="40" w:line="360" w:lineRule="auto"/>
              <w:jc w:val="both"/>
              <w:rPr>
                <w:rFonts w:ascii="Calisto MT" w:hAnsi="Calisto MT" w:cs="Times New Roman"/>
                <w:sz w:val="24"/>
                <w:szCs w:val="24"/>
              </w:rPr>
            </w:pPr>
            <w:r>
              <w:rPr>
                <w:rFonts w:ascii="Calisto MT" w:hAnsi="Calisto MT" w:cs="Times New Roman"/>
                <w:sz w:val="24"/>
                <w:szCs w:val="24"/>
              </w:rPr>
              <w:t>1</w:t>
            </w:r>
          </w:p>
        </w:tc>
        <w:tc>
          <w:tcPr>
            <w:tcW w:w="5387" w:type="dxa"/>
          </w:tcPr>
          <w:p w:rsidR="00691653" w:rsidRPr="00691653" w:rsidRDefault="00691653" w:rsidP="00691653">
            <w:pPr>
              <w:rPr>
                <w:rFonts w:ascii="Calisto MT" w:hAnsi="Calisto MT"/>
                <w:sz w:val="26"/>
                <w:szCs w:val="26"/>
              </w:rPr>
            </w:pPr>
            <w:r w:rsidRPr="00691653">
              <w:rPr>
                <w:rFonts w:ascii="Calisto MT" w:hAnsi="Calisto MT"/>
                <w:sz w:val="26"/>
                <w:szCs w:val="26"/>
              </w:rPr>
              <w:t>National Certificate-Technical</w:t>
            </w:r>
            <w:r>
              <w:rPr>
                <w:rFonts w:ascii="Calisto MT" w:hAnsi="Calisto MT"/>
                <w:sz w:val="26"/>
                <w:szCs w:val="26"/>
              </w:rPr>
              <w:t xml:space="preserve"> and Uganda Community Polytechnic Certificate</w:t>
            </w:r>
          </w:p>
        </w:tc>
        <w:tc>
          <w:tcPr>
            <w:tcW w:w="3685" w:type="dxa"/>
          </w:tcPr>
          <w:p w:rsidR="00691653" w:rsidRPr="00691653" w:rsidRDefault="00691653" w:rsidP="00691653">
            <w:pPr>
              <w:spacing w:before="40" w:after="40" w:line="360" w:lineRule="auto"/>
              <w:jc w:val="both"/>
              <w:rPr>
                <w:rFonts w:ascii="Calisto MT" w:hAnsi="Calisto MT" w:cs="Times New Roman"/>
                <w:sz w:val="24"/>
                <w:szCs w:val="24"/>
              </w:rPr>
            </w:pPr>
            <w:r>
              <w:rPr>
                <w:rFonts w:ascii="Calisto MT" w:hAnsi="Calisto MT" w:cs="Times New Roman"/>
                <w:sz w:val="24"/>
                <w:szCs w:val="24"/>
              </w:rPr>
              <w:t>18</w:t>
            </w:r>
            <w:r w:rsidRPr="00691653">
              <w:rPr>
                <w:rFonts w:ascii="Calisto MT" w:hAnsi="Calisto MT" w:cs="Times New Roman"/>
                <w:sz w:val="24"/>
                <w:szCs w:val="24"/>
                <w:vertAlign w:val="superscript"/>
              </w:rPr>
              <w:t>th</w:t>
            </w:r>
            <w:r>
              <w:rPr>
                <w:rFonts w:ascii="Calisto MT" w:hAnsi="Calisto MT" w:cs="Times New Roman"/>
                <w:sz w:val="24"/>
                <w:szCs w:val="24"/>
              </w:rPr>
              <w:t>November -2</w:t>
            </w:r>
            <w:r w:rsidRPr="00691653">
              <w:rPr>
                <w:rFonts w:ascii="Calisto MT" w:hAnsi="Calisto MT" w:cs="Times New Roman"/>
                <w:sz w:val="24"/>
                <w:szCs w:val="24"/>
                <w:vertAlign w:val="superscript"/>
              </w:rPr>
              <w:t>nd</w:t>
            </w:r>
            <w:r>
              <w:rPr>
                <w:rFonts w:ascii="Calisto MT" w:hAnsi="Calisto MT" w:cs="Times New Roman"/>
                <w:sz w:val="24"/>
                <w:szCs w:val="24"/>
              </w:rPr>
              <w:t xml:space="preserve"> December 2022</w:t>
            </w:r>
          </w:p>
        </w:tc>
      </w:tr>
      <w:tr w:rsidR="00691653" w:rsidRPr="00691653" w:rsidTr="00691653">
        <w:tc>
          <w:tcPr>
            <w:tcW w:w="846" w:type="dxa"/>
          </w:tcPr>
          <w:p w:rsidR="00691653" w:rsidRPr="00691653" w:rsidRDefault="00691653" w:rsidP="00691653">
            <w:pPr>
              <w:spacing w:before="40" w:after="40" w:line="360" w:lineRule="auto"/>
              <w:jc w:val="both"/>
              <w:rPr>
                <w:rFonts w:ascii="Calisto MT" w:hAnsi="Calisto MT" w:cs="Times New Roman"/>
                <w:sz w:val="24"/>
                <w:szCs w:val="24"/>
              </w:rPr>
            </w:pPr>
            <w:r>
              <w:rPr>
                <w:rFonts w:ascii="Calisto MT" w:hAnsi="Calisto MT" w:cs="Times New Roman"/>
                <w:sz w:val="24"/>
                <w:szCs w:val="24"/>
              </w:rPr>
              <w:t>2</w:t>
            </w:r>
          </w:p>
        </w:tc>
        <w:tc>
          <w:tcPr>
            <w:tcW w:w="5387" w:type="dxa"/>
          </w:tcPr>
          <w:p w:rsidR="00691653" w:rsidRPr="00691653" w:rsidRDefault="00691653" w:rsidP="00691653">
            <w:pPr>
              <w:rPr>
                <w:rFonts w:ascii="Calisto MT" w:hAnsi="Calisto MT"/>
                <w:sz w:val="26"/>
                <w:szCs w:val="26"/>
              </w:rPr>
            </w:pPr>
            <w:r w:rsidRPr="00691653">
              <w:rPr>
                <w:rFonts w:ascii="Calisto MT" w:hAnsi="Calisto MT"/>
                <w:sz w:val="26"/>
                <w:szCs w:val="26"/>
              </w:rPr>
              <w:t xml:space="preserve">Physical Sciences, Biological and Agricultural Sciences </w:t>
            </w:r>
          </w:p>
        </w:tc>
        <w:tc>
          <w:tcPr>
            <w:tcW w:w="3685" w:type="dxa"/>
          </w:tcPr>
          <w:p w:rsidR="00691653" w:rsidRPr="00691653" w:rsidRDefault="00691653" w:rsidP="00691653">
            <w:pPr>
              <w:spacing w:before="40" w:after="40" w:line="360" w:lineRule="auto"/>
              <w:jc w:val="both"/>
              <w:rPr>
                <w:rFonts w:ascii="Calisto MT" w:hAnsi="Calisto MT" w:cs="Times New Roman"/>
                <w:sz w:val="24"/>
                <w:szCs w:val="24"/>
              </w:rPr>
            </w:pPr>
            <w:r>
              <w:rPr>
                <w:rFonts w:ascii="Calisto MT" w:hAnsi="Calisto MT" w:cs="Times New Roman"/>
                <w:sz w:val="24"/>
                <w:szCs w:val="24"/>
              </w:rPr>
              <w:t>2</w:t>
            </w:r>
            <w:r w:rsidRPr="00691653">
              <w:rPr>
                <w:rFonts w:ascii="Calisto MT" w:hAnsi="Calisto MT" w:cs="Times New Roman"/>
                <w:sz w:val="24"/>
                <w:szCs w:val="24"/>
                <w:vertAlign w:val="superscript"/>
              </w:rPr>
              <w:t>nd</w:t>
            </w:r>
            <w:r>
              <w:rPr>
                <w:rFonts w:ascii="Calisto MT" w:hAnsi="Calisto MT" w:cs="Times New Roman"/>
                <w:sz w:val="24"/>
                <w:szCs w:val="24"/>
              </w:rPr>
              <w:t xml:space="preserve"> -</w:t>
            </w:r>
            <w:r w:rsidR="00144E67">
              <w:rPr>
                <w:rFonts w:ascii="Calisto MT" w:hAnsi="Calisto MT" w:cs="Times New Roman"/>
                <w:sz w:val="24"/>
                <w:szCs w:val="24"/>
              </w:rPr>
              <w:t>20</w:t>
            </w:r>
            <w:r w:rsidR="00144E67" w:rsidRPr="00144E67">
              <w:rPr>
                <w:rFonts w:ascii="Calisto MT" w:hAnsi="Calisto MT" w:cs="Times New Roman"/>
                <w:sz w:val="24"/>
                <w:szCs w:val="24"/>
                <w:vertAlign w:val="superscript"/>
              </w:rPr>
              <w:t>th</w:t>
            </w:r>
            <w:r w:rsidR="00144E67">
              <w:rPr>
                <w:rFonts w:ascii="Calisto MT" w:hAnsi="Calisto MT" w:cs="Times New Roman"/>
                <w:sz w:val="24"/>
                <w:szCs w:val="24"/>
              </w:rPr>
              <w:t xml:space="preserve"> December 2022</w:t>
            </w:r>
          </w:p>
        </w:tc>
      </w:tr>
      <w:tr w:rsidR="00691653" w:rsidRPr="00691653" w:rsidTr="00691653">
        <w:tc>
          <w:tcPr>
            <w:tcW w:w="846" w:type="dxa"/>
          </w:tcPr>
          <w:p w:rsidR="00691653" w:rsidRPr="00691653" w:rsidRDefault="00691653" w:rsidP="00691653">
            <w:pPr>
              <w:spacing w:before="40" w:after="40" w:line="360" w:lineRule="auto"/>
              <w:jc w:val="both"/>
              <w:rPr>
                <w:rFonts w:ascii="Calisto MT" w:hAnsi="Calisto MT" w:cs="Times New Roman"/>
                <w:sz w:val="24"/>
                <w:szCs w:val="24"/>
              </w:rPr>
            </w:pPr>
            <w:r>
              <w:rPr>
                <w:rFonts w:ascii="Calisto MT" w:hAnsi="Calisto MT" w:cs="Times New Roman"/>
                <w:sz w:val="24"/>
                <w:szCs w:val="24"/>
              </w:rPr>
              <w:t>3</w:t>
            </w:r>
          </w:p>
        </w:tc>
        <w:tc>
          <w:tcPr>
            <w:tcW w:w="5387" w:type="dxa"/>
          </w:tcPr>
          <w:p w:rsidR="00691653" w:rsidRPr="00691653" w:rsidRDefault="00691653" w:rsidP="00691653">
            <w:pPr>
              <w:rPr>
                <w:rFonts w:ascii="Calisto MT" w:hAnsi="Calisto MT"/>
                <w:sz w:val="26"/>
                <w:szCs w:val="26"/>
              </w:rPr>
            </w:pPr>
            <w:r w:rsidRPr="00691653">
              <w:rPr>
                <w:rFonts w:ascii="Calisto MT" w:hAnsi="Calisto MT"/>
                <w:sz w:val="26"/>
                <w:szCs w:val="26"/>
              </w:rPr>
              <w:t>Business and Humanities</w:t>
            </w:r>
          </w:p>
        </w:tc>
        <w:tc>
          <w:tcPr>
            <w:tcW w:w="3685" w:type="dxa"/>
          </w:tcPr>
          <w:p w:rsidR="00691653" w:rsidRPr="00691653" w:rsidRDefault="00144E67" w:rsidP="00691653">
            <w:pPr>
              <w:spacing w:before="40" w:after="40" w:line="360" w:lineRule="auto"/>
              <w:jc w:val="both"/>
              <w:rPr>
                <w:rFonts w:ascii="Calisto MT" w:hAnsi="Calisto MT" w:cs="Times New Roman"/>
                <w:sz w:val="24"/>
                <w:szCs w:val="24"/>
              </w:rPr>
            </w:pPr>
            <w:r>
              <w:rPr>
                <w:rFonts w:ascii="Calisto MT" w:hAnsi="Calisto MT" w:cs="Times New Roman"/>
                <w:sz w:val="24"/>
                <w:szCs w:val="24"/>
              </w:rPr>
              <w:t>2</w:t>
            </w:r>
            <w:r w:rsidRPr="00144E67">
              <w:rPr>
                <w:rFonts w:ascii="Calisto MT" w:hAnsi="Calisto MT" w:cs="Times New Roman"/>
                <w:sz w:val="24"/>
                <w:szCs w:val="24"/>
                <w:vertAlign w:val="superscript"/>
              </w:rPr>
              <w:t>nd</w:t>
            </w:r>
            <w:r>
              <w:rPr>
                <w:rFonts w:ascii="Calisto MT" w:hAnsi="Calisto MT" w:cs="Times New Roman"/>
                <w:sz w:val="24"/>
                <w:szCs w:val="24"/>
              </w:rPr>
              <w:t>-16</w:t>
            </w:r>
            <w:r w:rsidRPr="00144E67">
              <w:rPr>
                <w:rFonts w:ascii="Calisto MT" w:hAnsi="Calisto MT" w:cs="Times New Roman"/>
                <w:sz w:val="24"/>
                <w:szCs w:val="24"/>
                <w:vertAlign w:val="superscript"/>
              </w:rPr>
              <w:t>th</w:t>
            </w:r>
            <w:r>
              <w:rPr>
                <w:rFonts w:ascii="Calisto MT" w:hAnsi="Calisto MT" w:cs="Times New Roman"/>
                <w:sz w:val="24"/>
                <w:szCs w:val="24"/>
              </w:rPr>
              <w:t xml:space="preserve"> December 2022</w:t>
            </w:r>
          </w:p>
        </w:tc>
      </w:tr>
      <w:tr w:rsidR="00691653" w:rsidRPr="00691653" w:rsidTr="00691653">
        <w:tc>
          <w:tcPr>
            <w:tcW w:w="846" w:type="dxa"/>
          </w:tcPr>
          <w:p w:rsidR="00691653" w:rsidRPr="00691653" w:rsidRDefault="00691653" w:rsidP="00691653">
            <w:pPr>
              <w:spacing w:before="40" w:after="40" w:line="360" w:lineRule="auto"/>
              <w:jc w:val="both"/>
              <w:rPr>
                <w:rFonts w:ascii="Calisto MT" w:hAnsi="Calisto MT" w:cs="Times New Roman"/>
                <w:sz w:val="24"/>
                <w:szCs w:val="24"/>
              </w:rPr>
            </w:pPr>
            <w:r>
              <w:rPr>
                <w:rFonts w:ascii="Calisto MT" w:hAnsi="Calisto MT" w:cs="Times New Roman"/>
                <w:sz w:val="24"/>
                <w:szCs w:val="24"/>
              </w:rPr>
              <w:t>4</w:t>
            </w:r>
          </w:p>
        </w:tc>
        <w:tc>
          <w:tcPr>
            <w:tcW w:w="5387" w:type="dxa"/>
          </w:tcPr>
          <w:p w:rsidR="00691653" w:rsidRPr="00691653" w:rsidRDefault="00691653" w:rsidP="00691653">
            <w:pPr>
              <w:rPr>
                <w:rFonts w:ascii="Calisto MT" w:hAnsi="Calisto MT"/>
                <w:sz w:val="26"/>
                <w:szCs w:val="26"/>
              </w:rPr>
            </w:pPr>
            <w:r w:rsidRPr="00691653">
              <w:rPr>
                <w:rFonts w:ascii="Calisto MT" w:hAnsi="Calisto MT"/>
                <w:sz w:val="26"/>
                <w:szCs w:val="26"/>
              </w:rPr>
              <w:t>Higher and National Diploma-Technical and Vocational programmes</w:t>
            </w:r>
          </w:p>
        </w:tc>
        <w:tc>
          <w:tcPr>
            <w:tcW w:w="3685" w:type="dxa"/>
          </w:tcPr>
          <w:p w:rsidR="00691653" w:rsidRPr="00691653" w:rsidRDefault="00144E67" w:rsidP="00691653">
            <w:pPr>
              <w:spacing w:before="40" w:after="40" w:line="360" w:lineRule="auto"/>
              <w:jc w:val="both"/>
              <w:rPr>
                <w:rFonts w:ascii="Calisto MT" w:hAnsi="Calisto MT" w:cs="Times New Roman"/>
                <w:sz w:val="24"/>
                <w:szCs w:val="24"/>
              </w:rPr>
            </w:pPr>
            <w:r>
              <w:rPr>
                <w:rFonts w:ascii="Calisto MT" w:hAnsi="Calisto MT" w:cs="Times New Roman"/>
                <w:sz w:val="24"/>
                <w:szCs w:val="24"/>
              </w:rPr>
              <w:t>2</w:t>
            </w:r>
            <w:r w:rsidRPr="00144E67">
              <w:rPr>
                <w:rFonts w:ascii="Calisto MT" w:hAnsi="Calisto MT" w:cs="Times New Roman"/>
                <w:sz w:val="24"/>
                <w:szCs w:val="24"/>
                <w:vertAlign w:val="superscript"/>
              </w:rPr>
              <w:t>nd</w:t>
            </w:r>
            <w:r>
              <w:rPr>
                <w:rFonts w:ascii="Calisto MT" w:hAnsi="Calisto MT" w:cs="Times New Roman"/>
                <w:sz w:val="24"/>
                <w:szCs w:val="24"/>
              </w:rPr>
              <w:t>-22</w:t>
            </w:r>
            <w:r w:rsidRPr="00144E67">
              <w:rPr>
                <w:rFonts w:ascii="Calisto MT" w:hAnsi="Calisto MT" w:cs="Times New Roman"/>
                <w:sz w:val="24"/>
                <w:szCs w:val="24"/>
                <w:vertAlign w:val="superscript"/>
              </w:rPr>
              <w:t>nd</w:t>
            </w:r>
            <w:r>
              <w:rPr>
                <w:rFonts w:ascii="Calisto MT" w:hAnsi="Calisto MT" w:cs="Times New Roman"/>
                <w:sz w:val="24"/>
                <w:szCs w:val="24"/>
              </w:rPr>
              <w:t xml:space="preserve"> December 2022</w:t>
            </w:r>
          </w:p>
        </w:tc>
      </w:tr>
    </w:tbl>
    <w:p w:rsidR="00961CEC" w:rsidRPr="00691653" w:rsidRDefault="00961CEC" w:rsidP="00F2191D">
      <w:pPr>
        <w:spacing w:before="40" w:after="40" w:line="360" w:lineRule="auto"/>
        <w:jc w:val="both"/>
        <w:rPr>
          <w:rFonts w:ascii="Calisto MT" w:hAnsi="Calisto MT" w:cs="Times New Roman"/>
          <w:sz w:val="24"/>
          <w:szCs w:val="24"/>
        </w:rPr>
      </w:pPr>
    </w:p>
    <w:p w:rsidR="0076269D" w:rsidRPr="003F3F13" w:rsidRDefault="0069541F" w:rsidP="003F3F13">
      <w:pPr>
        <w:shd w:val="clear" w:color="auto" w:fill="FFFFFF"/>
        <w:spacing w:after="0" w:line="360" w:lineRule="auto"/>
        <w:rPr>
          <w:rFonts w:ascii="Calisto MT" w:hAnsi="Calisto MT" w:cs="Times New Roman"/>
          <w:color w:val="000000" w:themeColor="text1"/>
          <w:sz w:val="24"/>
          <w:szCs w:val="24"/>
        </w:rPr>
      </w:pPr>
      <w:r w:rsidRPr="003F3F13">
        <w:rPr>
          <w:rFonts w:ascii="Calisto MT" w:hAnsi="Calisto MT" w:cs="Times New Roman"/>
          <w:color w:val="000000" w:themeColor="text1"/>
          <w:sz w:val="24"/>
          <w:szCs w:val="24"/>
        </w:rPr>
        <w:lastRenderedPageBreak/>
        <w:t xml:space="preserve">The Board as </w:t>
      </w:r>
      <w:r w:rsidRPr="003F3F13">
        <w:rPr>
          <w:rFonts w:ascii="Calisto MT" w:hAnsi="Calisto MT" w:cs="Times New Roman"/>
          <w:b/>
          <w:bCs/>
          <w:color w:val="000000" w:themeColor="text1"/>
          <w:sz w:val="24"/>
          <w:szCs w:val="24"/>
        </w:rPr>
        <w:t xml:space="preserve">part of enhancing inclusive education has registered a total of </w:t>
      </w:r>
      <w:r w:rsidR="003F3F13" w:rsidRPr="003F3F13">
        <w:rPr>
          <w:rFonts w:ascii="Calisto MT" w:hAnsi="Calisto MT" w:cs="Times New Roman"/>
          <w:b/>
          <w:bCs/>
          <w:color w:val="000000" w:themeColor="text1"/>
          <w:sz w:val="24"/>
          <w:szCs w:val="24"/>
        </w:rPr>
        <w:t>67</w:t>
      </w:r>
      <w:r w:rsidRPr="003F3F13">
        <w:rPr>
          <w:rFonts w:ascii="Calisto MT" w:hAnsi="Calisto MT" w:cs="Times New Roman"/>
          <w:b/>
          <w:bCs/>
          <w:color w:val="000000" w:themeColor="text1"/>
          <w:sz w:val="24"/>
          <w:szCs w:val="24"/>
        </w:rPr>
        <w:t xml:space="preserve"> candidates with special needs pursuing various academic TVET professions</w:t>
      </w:r>
      <w:r w:rsidRPr="003F3F13">
        <w:rPr>
          <w:rFonts w:ascii="Calisto MT" w:hAnsi="Calisto MT" w:cs="Times New Roman"/>
          <w:color w:val="000000" w:themeColor="text1"/>
          <w:sz w:val="24"/>
          <w:szCs w:val="24"/>
        </w:rPr>
        <w:t>.</w:t>
      </w:r>
      <w:r w:rsidR="004E2D21" w:rsidRPr="003F3F13">
        <w:rPr>
          <w:rFonts w:ascii="Calisto MT" w:hAnsi="Calisto MT" w:cs="Times New Roman"/>
          <w:color w:val="000000" w:themeColor="text1"/>
          <w:sz w:val="24"/>
          <w:szCs w:val="24"/>
        </w:rPr>
        <w:t xml:space="preserve"> The SNE cases include</w:t>
      </w:r>
      <w:r w:rsidR="00961CEC" w:rsidRPr="003F3F13">
        <w:rPr>
          <w:rFonts w:ascii="Calisto MT" w:hAnsi="Calisto MT" w:cs="Times New Roman"/>
          <w:color w:val="000000" w:themeColor="text1"/>
          <w:sz w:val="24"/>
          <w:szCs w:val="24"/>
        </w:rPr>
        <w:t>;</w:t>
      </w:r>
      <w:r w:rsidR="00961CEC" w:rsidRPr="003F3F13">
        <w:rPr>
          <w:rFonts w:ascii="Calisto MT" w:eastAsia="Times New Roman" w:hAnsi="Calisto MT" w:cs="Arial"/>
          <w:color w:val="000000" w:themeColor="text1"/>
          <w:sz w:val="24"/>
          <w:szCs w:val="24"/>
        </w:rPr>
        <w:t xml:space="preserve"> Dyslexic,</w:t>
      </w:r>
      <w:r w:rsidR="00691653" w:rsidRPr="003F3F13">
        <w:rPr>
          <w:rFonts w:ascii="Calisto MT" w:eastAsia="Times New Roman" w:hAnsi="Calisto MT" w:cs="Arial"/>
          <w:color w:val="000000" w:themeColor="text1"/>
          <w:sz w:val="24"/>
          <w:szCs w:val="24"/>
        </w:rPr>
        <w:t xml:space="preserve"> </w:t>
      </w:r>
      <w:r w:rsidR="00961CEC" w:rsidRPr="003F3F13">
        <w:rPr>
          <w:rFonts w:ascii="Calisto MT" w:eastAsia="Times New Roman" w:hAnsi="Calisto MT" w:cs="Arial"/>
          <w:color w:val="000000" w:themeColor="text1"/>
          <w:sz w:val="24"/>
          <w:szCs w:val="24"/>
        </w:rPr>
        <w:t>Visual impairment (blind),</w:t>
      </w:r>
      <w:r w:rsidR="00691653" w:rsidRPr="003F3F13">
        <w:rPr>
          <w:rFonts w:ascii="Calisto MT" w:eastAsia="Times New Roman" w:hAnsi="Calisto MT" w:cs="Arial"/>
          <w:color w:val="000000" w:themeColor="text1"/>
          <w:sz w:val="24"/>
          <w:szCs w:val="24"/>
        </w:rPr>
        <w:t xml:space="preserve"> </w:t>
      </w:r>
      <w:r w:rsidR="00961CEC" w:rsidRPr="003F3F13">
        <w:rPr>
          <w:rFonts w:ascii="Calisto MT" w:eastAsia="Times New Roman" w:hAnsi="Calisto MT" w:cs="Arial"/>
          <w:color w:val="000000" w:themeColor="text1"/>
          <w:sz w:val="24"/>
          <w:szCs w:val="24"/>
        </w:rPr>
        <w:t>Hard of hearing (deaf),</w:t>
      </w:r>
      <w:r w:rsidR="00691653" w:rsidRPr="003F3F13">
        <w:rPr>
          <w:rFonts w:ascii="Calisto MT" w:eastAsia="Times New Roman" w:hAnsi="Calisto MT" w:cs="Arial"/>
          <w:color w:val="000000" w:themeColor="text1"/>
          <w:sz w:val="24"/>
          <w:szCs w:val="24"/>
        </w:rPr>
        <w:t xml:space="preserve"> </w:t>
      </w:r>
      <w:r w:rsidR="00961CEC" w:rsidRPr="003F3F13">
        <w:rPr>
          <w:rFonts w:ascii="Calisto MT" w:eastAsia="Times New Roman" w:hAnsi="Calisto MT" w:cs="Arial"/>
          <w:color w:val="000000" w:themeColor="text1"/>
          <w:sz w:val="24"/>
          <w:szCs w:val="24"/>
        </w:rPr>
        <w:t>Physical disability</w:t>
      </w:r>
      <w:r w:rsidR="00961CEC" w:rsidRPr="003F3F13">
        <w:rPr>
          <w:rFonts w:ascii="Calisto MT" w:hAnsi="Calisto MT" w:cs="Times New Roman"/>
          <w:color w:val="000000" w:themeColor="text1"/>
          <w:sz w:val="24"/>
          <w:szCs w:val="24"/>
        </w:rPr>
        <w:t xml:space="preserve">. </w:t>
      </w:r>
    </w:p>
    <w:p w:rsidR="0076269D" w:rsidRPr="003F3F13" w:rsidRDefault="0076269D" w:rsidP="003F3F13">
      <w:pPr>
        <w:shd w:val="clear" w:color="auto" w:fill="FFFFFF"/>
        <w:spacing w:after="0" w:line="360" w:lineRule="auto"/>
        <w:rPr>
          <w:rFonts w:ascii="Calisto MT" w:hAnsi="Calisto MT" w:cs="Times New Roman"/>
          <w:sz w:val="14"/>
          <w:szCs w:val="24"/>
        </w:rPr>
      </w:pPr>
    </w:p>
    <w:p w:rsidR="00961CEC" w:rsidRPr="003F3F13" w:rsidRDefault="0076269D" w:rsidP="003F3F13">
      <w:pPr>
        <w:shd w:val="clear" w:color="auto" w:fill="FFFFFF"/>
        <w:spacing w:after="0" w:line="360" w:lineRule="auto"/>
        <w:rPr>
          <w:rFonts w:ascii="Calisto MT" w:eastAsia="Times New Roman" w:hAnsi="Calisto MT" w:cs="Arial"/>
          <w:color w:val="000000" w:themeColor="text1"/>
          <w:sz w:val="24"/>
          <w:szCs w:val="24"/>
        </w:rPr>
      </w:pPr>
      <w:r>
        <w:rPr>
          <w:rFonts w:ascii="Calisto MT" w:eastAsia="Times New Roman" w:hAnsi="Calisto MT" w:cs="Arial"/>
          <w:sz w:val="24"/>
          <w:szCs w:val="24"/>
        </w:rPr>
        <w:t>T</w:t>
      </w:r>
      <w:r w:rsidR="00961CEC" w:rsidRPr="00691653">
        <w:rPr>
          <w:rFonts w:ascii="Calisto MT" w:eastAsia="Times New Roman" w:hAnsi="Calisto MT" w:cs="Arial"/>
          <w:sz w:val="24"/>
          <w:szCs w:val="24"/>
        </w:rPr>
        <w:t>he Special needs candidates will be accorded specialized education arrangements such as sign language interpreters and transcribers, while others will be accorded extra 30 minutes.</w:t>
      </w:r>
      <w:r w:rsidR="0003407B">
        <w:rPr>
          <w:rFonts w:ascii="Calisto MT" w:eastAsia="Times New Roman" w:hAnsi="Calisto MT" w:cs="Arial"/>
          <w:sz w:val="24"/>
          <w:szCs w:val="24"/>
        </w:rPr>
        <w:t xml:space="preserve"> </w:t>
      </w:r>
      <w:r w:rsidR="00961CEC" w:rsidRPr="003F3F13">
        <w:rPr>
          <w:rFonts w:ascii="Calisto MT" w:hAnsi="Calisto MT" w:cs="Times New Roman"/>
          <w:color w:val="000000" w:themeColor="text1"/>
          <w:sz w:val="24"/>
          <w:szCs w:val="24"/>
        </w:rPr>
        <w:t xml:space="preserve">The Board has accordingly deployed </w:t>
      </w:r>
      <w:r w:rsidR="003F3F13" w:rsidRPr="003F3F13">
        <w:rPr>
          <w:rFonts w:ascii="Calisto MT" w:hAnsi="Calisto MT" w:cs="Times New Roman"/>
          <w:color w:val="000000" w:themeColor="text1"/>
          <w:sz w:val="24"/>
          <w:szCs w:val="24"/>
        </w:rPr>
        <w:t>67</w:t>
      </w:r>
      <w:r w:rsidRPr="003F3F13">
        <w:rPr>
          <w:rFonts w:ascii="Calisto MT" w:hAnsi="Calisto MT" w:cs="Times New Roman"/>
          <w:color w:val="000000" w:themeColor="text1"/>
          <w:sz w:val="24"/>
          <w:szCs w:val="24"/>
        </w:rPr>
        <w:t xml:space="preserve"> </w:t>
      </w:r>
      <w:r w:rsidR="00961CEC" w:rsidRPr="003F3F13">
        <w:rPr>
          <w:rFonts w:ascii="Calisto MT" w:hAnsi="Calisto MT" w:cs="Times New Roman"/>
          <w:color w:val="000000" w:themeColor="text1"/>
          <w:sz w:val="24"/>
          <w:szCs w:val="24"/>
        </w:rPr>
        <w:t>support personnel to assist candidates with special needs.</w:t>
      </w:r>
    </w:p>
    <w:p w:rsidR="0069541F" w:rsidRPr="003F3F13" w:rsidRDefault="0069541F" w:rsidP="00F2191D">
      <w:pPr>
        <w:spacing w:before="40" w:after="40" w:line="360" w:lineRule="auto"/>
        <w:jc w:val="both"/>
        <w:rPr>
          <w:rFonts w:ascii="Calisto MT" w:hAnsi="Calisto MT" w:cs="Times New Roman"/>
          <w:color w:val="000000" w:themeColor="text1"/>
          <w:sz w:val="8"/>
          <w:szCs w:val="24"/>
        </w:rPr>
      </w:pPr>
    </w:p>
    <w:p w:rsidR="00F2191D" w:rsidRPr="00144E67" w:rsidRDefault="004E2D21" w:rsidP="00F2191D">
      <w:pPr>
        <w:spacing w:before="40" w:after="40" w:line="360" w:lineRule="auto"/>
        <w:jc w:val="both"/>
        <w:rPr>
          <w:rFonts w:ascii="Calisto MT" w:hAnsi="Calisto MT" w:cs="Times New Roman"/>
          <w:b/>
          <w:bCs/>
          <w:i/>
          <w:iCs/>
          <w:sz w:val="24"/>
          <w:szCs w:val="24"/>
        </w:rPr>
      </w:pPr>
      <w:r w:rsidRPr="00144E67">
        <w:rPr>
          <w:rFonts w:ascii="Calisto MT" w:hAnsi="Calisto MT" w:cs="Times New Roman"/>
          <w:b/>
          <w:bCs/>
          <w:i/>
          <w:iCs/>
          <w:sz w:val="24"/>
          <w:szCs w:val="24"/>
        </w:rPr>
        <w:t>The details of candidates</w:t>
      </w:r>
      <w:r w:rsidR="00F2191D" w:rsidRPr="00144E67">
        <w:rPr>
          <w:rFonts w:ascii="Calisto MT" w:hAnsi="Calisto MT" w:cs="Times New Roman"/>
          <w:b/>
          <w:bCs/>
          <w:i/>
          <w:iCs/>
          <w:sz w:val="24"/>
          <w:szCs w:val="24"/>
        </w:rPr>
        <w:t xml:space="preserve"> are indicated in the table below;</w:t>
      </w:r>
    </w:p>
    <w:tbl>
      <w:tblPr>
        <w:tblStyle w:val="TableGrid"/>
        <w:tblW w:w="7807" w:type="dxa"/>
        <w:jc w:val="center"/>
        <w:tblLayout w:type="fixed"/>
        <w:tblLook w:val="04A0" w:firstRow="1" w:lastRow="0" w:firstColumn="1" w:lastColumn="0" w:noHBand="0" w:noVBand="1"/>
      </w:tblPr>
      <w:tblGrid>
        <w:gridCol w:w="895"/>
        <w:gridCol w:w="2660"/>
        <w:gridCol w:w="1063"/>
        <w:gridCol w:w="1063"/>
        <w:gridCol w:w="2126"/>
      </w:tblGrid>
      <w:tr w:rsidR="00691653" w:rsidRPr="00691653" w:rsidTr="00A45AA3">
        <w:trPr>
          <w:jc w:val="center"/>
        </w:trPr>
        <w:tc>
          <w:tcPr>
            <w:tcW w:w="895" w:type="dxa"/>
            <w:vMerge w:val="restart"/>
          </w:tcPr>
          <w:p w:rsidR="00F2191D" w:rsidRPr="00691653" w:rsidRDefault="00F2191D" w:rsidP="00A45AA3">
            <w:pPr>
              <w:rPr>
                <w:rFonts w:ascii="Calisto MT" w:hAnsi="Calisto MT"/>
                <w:b/>
                <w:sz w:val="26"/>
                <w:szCs w:val="26"/>
              </w:rPr>
            </w:pPr>
            <w:r w:rsidRPr="00691653">
              <w:rPr>
                <w:rFonts w:ascii="Calisto MT" w:hAnsi="Calisto MT"/>
                <w:b/>
                <w:sz w:val="26"/>
                <w:szCs w:val="26"/>
              </w:rPr>
              <w:t>SNO.</w:t>
            </w:r>
          </w:p>
        </w:tc>
        <w:tc>
          <w:tcPr>
            <w:tcW w:w="2660" w:type="dxa"/>
            <w:vMerge w:val="restart"/>
          </w:tcPr>
          <w:p w:rsidR="00F2191D" w:rsidRPr="00691653" w:rsidRDefault="00F2191D" w:rsidP="00A45AA3">
            <w:pPr>
              <w:rPr>
                <w:rFonts w:ascii="Calisto MT" w:hAnsi="Calisto MT"/>
                <w:b/>
                <w:sz w:val="26"/>
                <w:szCs w:val="26"/>
              </w:rPr>
            </w:pPr>
            <w:r w:rsidRPr="00691653">
              <w:rPr>
                <w:rFonts w:ascii="Calisto MT" w:hAnsi="Calisto MT"/>
                <w:b/>
                <w:sz w:val="26"/>
                <w:szCs w:val="26"/>
              </w:rPr>
              <w:t>CATEGORY OF STUDENTS</w:t>
            </w:r>
          </w:p>
        </w:tc>
        <w:tc>
          <w:tcPr>
            <w:tcW w:w="2126" w:type="dxa"/>
            <w:gridSpan w:val="2"/>
          </w:tcPr>
          <w:p w:rsidR="00F2191D" w:rsidRPr="00691653" w:rsidRDefault="00F2191D" w:rsidP="00A45AA3">
            <w:pPr>
              <w:rPr>
                <w:rFonts w:ascii="Calisto MT" w:hAnsi="Calisto MT"/>
                <w:b/>
                <w:sz w:val="26"/>
                <w:szCs w:val="26"/>
              </w:rPr>
            </w:pPr>
            <w:r w:rsidRPr="00691653">
              <w:rPr>
                <w:rFonts w:ascii="Calisto MT" w:hAnsi="Calisto MT"/>
                <w:b/>
                <w:sz w:val="26"/>
                <w:szCs w:val="26"/>
              </w:rPr>
              <w:t>NO. OF CANDIDATES</w:t>
            </w:r>
          </w:p>
        </w:tc>
        <w:tc>
          <w:tcPr>
            <w:tcW w:w="2126" w:type="dxa"/>
            <w:vMerge w:val="restart"/>
          </w:tcPr>
          <w:p w:rsidR="00F2191D" w:rsidRPr="00691653" w:rsidRDefault="00F2191D" w:rsidP="00A45AA3">
            <w:pPr>
              <w:rPr>
                <w:rFonts w:ascii="Calisto MT" w:hAnsi="Calisto MT"/>
                <w:b/>
                <w:sz w:val="26"/>
                <w:szCs w:val="26"/>
              </w:rPr>
            </w:pPr>
            <w:r w:rsidRPr="00691653">
              <w:rPr>
                <w:rFonts w:ascii="Calisto MT" w:hAnsi="Calisto MT"/>
                <w:b/>
                <w:sz w:val="26"/>
                <w:szCs w:val="26"/>
              </w:rPr>
              <w:t>TOTAL CANDIDATES</w:t>
            </w:r>
          </w:p>
        </w:tc>
      </w:tr>
      <w:tr w:rsidR="00691653" w:rsidRPr="00691653" w:rsidTr="00A45AA3">
        <w:trPr>
          <w:jc w:val="center"/>
        </w:trPr>
        <w:tc>
          <w:tcPr>
            <w:tcW w:w="895" w:type="dxa"/>
            <w:vMerge/>
          </w:tcPr>
          <w:p w:rsidR="00F2191D" w:rsidRPr="00691653" w:rsidRDefault="00F2191D" w:rsidP="00A45AA3">
            <w:pPr>
              <w:rPr>
                <w:rFonts w:ascii="Calisto MT" w:hAnsi="Calisto MT"/>
                <w:b/>
                <w:sz w:val="26"/>
                <w:szCs w:val="26"/>
              </w:rPr>
            </w:pPr>
          </w:p>
        </w:tc>
        <w:tc>
          <w:tcPr>
            <w:tcW w:w="2660" w:type="dxa"/>
            <w:vMerge/>
          </w:tcPr>
          <w:p w:rsidR="00F2191D" w:rsidRPr="00691653" w:rsidRDefault="00F2191D" w:rsidP="00A45AA3">
            <w:pPr>
              <w:rPr>
                <w:rFonts w:ascii="Calisto MT" w:hAnsi="Calisto MT"/>
                <w:b/>
                <w:sz w:val="26"/>
                <w:szCs w:val="26"/>
              </w:rPr>
            </w:pPr>
          </w:p>
        </w:tc>
        <w:tc>
          <w:tcPr>
            <w:tcW w:w="1063" w:type="dxa"/>
          </w:tcPr>
          <w:p w:rsidR="00F2191D" w:rsidRPr="00691653" w:rsidRDefault="00F2191D" w:rsidP="00A45AA3">
            <w:pPr>
              <w:rPr>
                <w:rFonts w:ascii="Calisto MT" w:hAnsi="Calisto MT"/>
                <w:b/>
                <w:sz w:val="26"/>
                <w:szCs w:val="26"/>
              </w:rPr>
            </w:pPr>
            <w:r w:rsidRPr="00691653">
              <w:rPr>
                <w:rFonts w:ascii="Calisto MT" w:hAnsi="Calisto MT"/>
                <w:b/>
                <w:sz w:val="26"/>
                <w:szCs w:val="26"/>
              </w:rPr>
              <w:t>Female</w:t>
            </w:r>
          </w:p>
        </w:tc>
        <w:tc>
          <w:tcPr>
            <w:tcW w:w="1063" w:type="dxa"/>
          </w:tcPr>
          <w:p w:rsidR="00F2191D" w:rsidRPr="00691653" w:rsidRDefault="00F2191D" w:rsidP="00A45AA3">
            <w:pPr>
              <w:rPr>
                <w:rFonts w:ascii="Calisto MT" w:hAnsi="Calisto MT"/>
                <w:b/>
                <w:sz w:val="26"/>
                <w:szCs w:val="26"/>
              </w:rPr>
            </w:pPr>
            <w:r w:rsidRPr="00691653">
              <w:rPr>
                <w:rFonts w:ascii="Calisto MT" w:hAnsi="Calisto MT"/>
                <w:b/>
                <w:sz w:val="26"/>
                <w:szCs w:val="26"/>
              </w:rPr>
              <w:t>Male</w:t>
            </w:r>
          </w:p>
        </w:tc>
        <w:tc>
          <w:tcPr>
            <w:tcW w:w="2126" w:type="dxa"/>
            <w:vMerge/>
          </w:tcPr>
          <w:p w:rsidR="00F2191D" w:rsidRPr="00691653" w:rsidRDefault="00F2191D" w:rsidP="00A45AA3">
            <w:pPr>
              <w:rPr>
                <w:rFonts w:ascii="Calisto MT" w:hAnsi="Calisto MT"/>
                <w:b/>
                <w:sz w:val="26"/>
                <w:szCs w:val="26"/>
              </w:rPr>
            </w:pPr>
          </w:p>
        </w:tc>
      </w:tr>
      <w:tr w:rsidR="00691653" w:rsidRPr="00691653" w:rsidTr="00A45AA3">
        <w:trPr>
          <w:jc w:val="center"/>
        </w:trPr>
        <w:tc>
          <w:tcPr>
            <w:tcW w:w="895" w:type="dxa"/>
          </w:tcPr>
          <w:p w:rsidR="00F2191D" w:rsidRPr="00691653" w:rsidRDefault="00F2191D" w:rsidP="00A45AA3">
            <w:pPr>
              <w:rPr>
                <w:rFonts w:ascii="Calisto MT" w:hAnsi="Calisto MT"/>
                <w:sz w:val="26"/>
                <w:szCs w:val="26"/>
              </w:rPr>
            </w:pPr>
            <w:r w:rsidRPr="00691653">
              <w:rPr>
                <w:rFonts w:ascii="Calisto MT" w:hAnsi="Calisto MT"/>
                <w:sz w:val="26"/>
                <w:szCs w:val="26"/>
              </w:rPr>
              <w:t>1</w:t>
            </w:r>
          </w:p>
        </w:tc>
        <w:tc>
          <w:tcPr>
            <w:tcW w:w="2660" w:type="dxa"/>
          </w:tcPr>
          <w:p w:rsidR="00F2191D" w:rsidRPr="00691653" w:rsidRDefault="00F2191D" w:rsidP="00A45AA3">
            <w:pPr>
              <w:rPr>
                <w:rFonts w:ascii="Calisto MT" w:hAnsi="Calisto MT"/>
                <w:sz w:val="26"/>
                <w:szCs w:val="26"/>
              </w:rPr>
            </w:pPr>
            <w:r w:rsidRPr="00691653">
              <w:rPr>
                <w:rFonts w:ascii="Calisto MT" w:hAnsi="Calisto MT"/>
                <w:sz w:val="26"/>
                <w:szCs w:val="26"/>
              </w:rPr>
              <w:t>Diploma-Technical and Vocational programmes</w:t>
            </w:r>
          </w:p>
        </w:tc>
        <w:tc>
          <w:tcPr>
            <w:tcW w:w="1063" w:type="dxa"/>
            <w:vAlign w:val="center"/>
          </w:tcPr>
          <w:p w:rsidR="00F2191D" w:rsidRPr="00691653" w:rsidRDefault="0076269D" w:rsidP="00A45AA3">
            <w:pPr>
              <w:jc w:val="center"/>
              <w:rPr>
                <w:rFonts w:ascii="Calisto MT" w:hAnsi="Calisto MT"/>
                <w:sz w:val="26"/>
                <w:szCs w:val="26"/>
              </w:rPr>
            </w:pPr>
            <w:r>
              <w:rPr>
                <w:rFonts w:ascii="Calisto MT" w:hAnsi="Calisto MT"/>
                <w:sz w:val="26"/>
                <w:szCs w:val="26"/>
              </w:rPr>
              <w:t>694</w:t>
            </w:r>
          </w:p>
        </w:tc>
        <w:tc>
          <w:tcPr>
            <w:tcW w:w="1063" w:type="dxa"/>
            <w:vAlign w:val="center"/>
          </w:tcPr>
          <w:p w:rsidR="00F2191D" w:rsidRPr="00691653" w:rsidRDefault="0076269D" w:rsidP="00A45AA3">
            <w:pPr>
              <w:jc w:val="center"/>
              <w:rPr>
                <w:rFonts w:ascii="Calisto MT" w:hAnsi="Calisto MT"/>
                <w:sz w:val="26"/>
                <w:szCs w:val="26"/>
              </w:rPr>
            </w:pPr>
            <w:r>
              <w:rPr>
                <w:rFonts w:ascii="Calisto MT" w:hAnsi="Calisto MT"/>
                <w:sz w:val="26"/>
                <w:szCs w:val="26"/>
              </w:rPr>
              <w:t>3,455</w:t>
            </w:r>
          </w:p>
        </w:tc>
        <w:tc>
          <w:tcPr>
            <w:tcW w:w="2126" w:type="dxa"/>
            <w:vAlign w:val="center"/>
          </w:tcPr>
          <w:p w:rsidR="00F2191D" w:rsidRPr="00691653" w:rsidRDefault="0076269D" w:rsidP="00A45AA3">
            <w:pPr>
              <w:jc w:val="center"/>
              <w:rPr>
                <w:rFonts w:ascii="Calisto MT" w:hAnsi="Calisto MT"/>
                <w:sz w:val="26"/>
                <w:szCs w:val="26"/>
              </w:rPr>
            </w:pPr>
            <w:r>
              <w:rPr>
                <w:rFonts w:ascii="Calisto MT" w:hAnsi="Calisto MT"/>
                <w:sz w:val="26"/>
                <w:szCs w:val="26"/>
              </w:rPr>
              <w:t>4,149</w:t>
            </w:r>
          </w:p>
        </w:tc>
      </w:tr>
      <w:tr w:rsidR="00691653" w:rsidRPr="00691653" w:rsidTr="00A45AA3">
        <w:trPr>
          <w:jc w:val="center"/>
        </w:trPr>
        <w:tc>
          <w:tcPr>
            <w:tcW w:w="895" w:type="dxa"/>
          </w:tcPr>
          <w:p w:rsidR="00F2191D" w:rsidRPr="00691653" w:rsidRDefault="00F2191D" w:rsidP="00A45AA3">
            <w:pPr>
              <w:rPr>
                <w:rFonts w:ascii="Calisto MT" w:hAnsi="Calisto MT"/>
                <w:sz w:val="26"/>
                <w:szCs w:val="26"/>
              </w:rPr>
            </w:pPr>
            <w:r w:rsidRPr="00691653">
              <w:rPr>
                <w:rFonts w:ascii="Calisto MT" w:hAnsi="Calisto MT"/>
                <w:sz w:val="26"/>
                <w:szCs w:val="26"/>
              </w:rPr>
              <w:t>2</w:t>
            </w:r>
          </w:p>
        </w:tc>
        <w:tc>
          <w:tcPr>
            <w:tcW w:w="2660" w:type="dxa"/>
          </w:tcPr>
          <w:p w:rsidR="00F2191D" w:rsidRPr="00691653" w:rsidRDefault="00F2191D" w:rsidP="00A45AA3">
            <w:pPr>
              <w:rPr>
                <w:rFonts w:ascii="Calisto MT" w:hAnsi="Calisto MT"/>
                <w:sz w:val="26"/>
                <w:szCs w:val="26"/>
              </w:rPr>
            </w:pPr>
            <w:r w:rsidRPr="00691653">
              <w:rPr>
                <w:rFonts w:ascii="Calisto MT" w:hAnsi="Calisto MT"/>
                <w:sz w:val="26"/>
                <w:szCs w:val="26"/>
              </w:rPr>
              <w:t xml:space="preserve">Physical Sciences, Biological and Agricultural Sciences </w:t>
            </w:r>
          </w:p>
        </w:tc>
        <w:tc>
          <w:tcPr>
            <w:tcW w:w="1063" w:type="dxa"/>
            <w:vAlign w:val="center"/>
          </w:tcPr>
          <w:p w:rsidR="00F2191D" w:rsidRPr="00691653" w:rsidRDefault="0076269D" w:rsidP="00A45AA3">
            <w:pPr>
              <w:jc w:val="center"/>
              <w:rPr>
                <w:rFonts w:ascii="Calisto MT" w:hAnsi="Calisto MT"/>
                <w:sz w:val="26"/>
                <w:szCs w:val="26"/>
              </w:rPr>
            </w:pPr>
            <w:r>
              <w:rPr>
                <w:rFonts w:ascii="Calisto MT" w:hAnsi="Calisto MT"/>
                <w:sz w:val="26"/>
                <w:szCs w:val="26"/>
              </w:rPr>
              <w:t>1,756</w:t>
            </w:r>
          </w:p>
        </w:tc>
        <w:tc>
          <w:tcPr>
            <w:tcW w:w="1063" w:type="dxa"/>
            <w:vAlign w:val="center"/>
          </w:tcPr>
          <w:p w:rsidR="00F2191D" w:rsidRPr="00691653" w:rsidRDefault="0076269D" w:rsidP="00A45AA3">
            <w:pPr>
              <w:jc w:val="center"/>
              <w:rPr>
                <w:rFonts w:ascii="Calisto MT" w:hAnsi="Calisto MT"/>
                <w:sz w:val="26"/>
                <w:szCs w:val="26"/>
              </w:rPr>
            </w:pPr>
            <w:r>
              <w:rPr>
                <w:rFonts w:ascii="Calisto MT" w:hAnsi="Calisto MT"/>
                <w:sz w:val="26"/>
                <w:szCs w:val="26"/>
              </w:rPr>
              <w:t>984</w:t>
            </w:r>
          </w:p>
        </w:tc>
        <w:tc>
          <w:tcPr>
            <w:tcW w:w="2126" w:type="dxa"/>
            <w:vAlign w:val="center"/>
          </w:tcPr>
          <w:p w:rsidR="00F2191D" w:rsidRPr="00691653" w:rsidRDefault="0076269D" w:rsidP="00A45AA3">
            <w:pPr>
              <w:jc w:val="center"/>
              <w:rPr>
                <w:rFonts w:ascii="Calisto MT" w:hAnsi="Calisto MT"/>
                <w:sz w:val="26"/>
                <w:szCs w:val="26"/>
              </w:rPr>
            </w:pPr>
            <w:r>
              <w:rPr>
                <w:rFonts w:ascii="Calisto MT" w:hAnsi="Calisto MT"/>
                <w:sz w:val="26"/>
                <w:szCs w:val="26"/>
              </w:rPr>
              <w:t>2,740</w:t>
            </w:r>
          </w:p>
        </w:tc>
      </w:tr>
      <w:tr w:rsidR="00691653" w:rsidRPr="00691653" w:rsidTr="00A45AA3">
        <w:trPr>
          <w:jc w:val="center"/>
        </w:trPr>
        <w:tc>
          <w:tcPr>
            <w:tcW w:w="895" w:type="dxa"/>
          </w:tcPr>
          <w:p w:rsidR="00F2191D" w:rsidRPr="00691653" w:rsidRDefault="00F2191D" w:rsidP="00A45AA3">
            <w:pPr>
              <w:rPr>
                <w:rFonts w:ascii="Calisto MT" w:hAnsi="Calisto MT"/>
                <w:sz w:val="26"/>
                <w:szCs w:val="26"/>
              </w:rPr>
            </w:pPr>
            <w:r w:rsidRPr="00691653">
              <w:rPr>
                <w:rFonts w:ascii="Calisto MT" w:hAnsi="Calisto MT"/>
                <w:sz w:val="26"/>
                <w:szCs w:val="26"/>
              </w:rPr>
              <w:t>3</w:t>
            </w:r>
          </w:p>
        </w:tc>
        <w:tc>
          <w:tcPr>
            <w:tcW w:w="2660" w:type="dxa"/>
          </w:tcPr>
          <w:p w:rsidR="00F2191D" w:rsidRPr="00691653" w:rsidRDefault="00F2191D" w:rsidP="00A45AA3">
            <w:pPr>
              <w:rPr>
                <w:rFonts w:ascii="Calisto MT" w:hAnsi="Calisto MT"/>
                <w:sz w:val="26"/>
                <w:szCs w:val="26"/>
              </w:rPr>
            </w:pPr>
            <w:r w:rsidRPr="00691653">
              <w:rPr>
                <w:rFonts w:ascii="Calisto MT" w:hAnsi="Calisto MT"/>
                <w:sz w:val="26"/>
                <w:szCs w:val="26"/>
              </w:rPr>
              <w:t>Business and Humanities</w:t>
            </w:r>
          </w:p>
        </w:tc>
        <w:tc>
          <w:tcPr>
            <w:tcW w:w="1063" w:type="dxa"/>
            <w:vAlign w:val="center"/>
          </w:tcPr>
          <w:p w:rsidR="00F2191D" w:rsidRPr="00691653" w:rsidRDefault="0076269D" w:rsidP="00A45AA3">
            <w:pPr>
              <w:jc w:val="center"/>
              <w:rPr>
                <w:rFonts w:ascii="Calisto MT" w:hAnsi="Calisto MT"/>
                <w:sz w:val="26"/>
                <w:szCs w:val="26"/>
              </w:rPr>
            </w:pPr>
            <w:r>
              <w:rPr>
                <w:rFonts w:ascii="Calisto MT" w:hAnsi="Calisto MT"/>
                <w:sz w:val="26"/>
                <w:szCs w:val="26"/>
              </w:rPr>
              <w:t>11,774</w:t>
            </w:r>
          </w:p>
        </w:tc>
        <w:tc>
          <w:tcPr>
            <w:tcW w:w="1063" w:type="dxa"/>
            <w:vAlign w:val="center"/>
          </w:tcPr>
          <w:p w:rsidR="00F2191D" w:rsidRPr="00691653" w:rsidRDefault="0076269D" w:rsidP="00A45AA3">
            <w:pPr>
              <w:jc w:val="center"/>
              <w:rPr>
                <w:rFonts w:ascii="Calisto MT" w:hAnsi="Calisto MT"/>
                <w:sz w:val="26"/>
                <w:szCs w:val="26"/>
              </w:rPr>
            </w:pPr>
            <w:r>
              <w:rPr>
                <w:rFonts w:ascii="Calisto MT" w:hAnsi="Calisto MT"/>
                <w:sz w:val="26"/>
                <w:szCs w:val="26"/>
              </w:rPr>
              <w:t>5,291</w:t>
            </w:r>
          </w:p>
        </w:tc>
        <w:tc>
          <w:tcPr>
            <w:tcW w:w="2126" w:type="dxa"/>
            <w:vAlign w:val="center"/>
          </w:tcPr>
          <w:p w:rsidR="00F2191D" w:rsidRPr="00691653" w:rsidRDefault="0076269D" w:rsidP="00A45AA3">
            <w:pPr>
              <w:jc w:val="center"/>
              <w:rPr>
                <w:rFonts w:ascii="Calisto MT" w:hAnsi="Calisto MT"/>
                <w:sz w:val="26"/>
                <w:szCs w:val="26"/>
              </w:rPr>
            </w:pPr>
            <w:r>
              <w:rPr>
                <w:rFonts w:ascii="Calisto MT" w:hAnsi="Calisto MT"/>
                <w:sz w:val="26"/>
                <w:szCs w:val="26"/>
              </w:rPr>
              <w:t>17,065</w:t>
            </w:r>
          </w:p>
        </w:tc>
      </w:tr>
      <w:tr w:rsidR="00691653" w:rsidRPr="00691653" w:rsidTr="00A45AA3">
        <w:trPr>
          <w:jc w:val="center"/>
        </w:trPr>
        <w:tc>
          <w:tcPr>
            <w:tcW w:w="895" w:type="dxa"/>
          </w:tcPr>
          <w:p w:rsidR="00F2191D" w:rsidRPr="00691653" w:rsidRDefault="00F2191D" w:rsidP="00A45AA3">
            <w:pPr>
              <w:rPr>
                <w:rFonts w:ascii="Calisto MT" w:hAnsi="Calisto MT"/>
                <w:sz w:val="26"/>
                <w:szCs w:val="26"/>
              </w:rPr>
            </w:pPr>
            <w:r w:rsidRPr="00691653">
              <w:rPr>
                <w:rFonts w:ascii="Calisto MT" w:hAnsi="Calisto MT"/>
                <w:sz w:val="26"/>
                <w:szCs w:val="26"/>
              </w:rPr>
              <w:t>4</w:t>
            </w:r>
          </w:p>
        </w:tc>
        <w:tc>
          <w:tcPr>
            <w:tcW w:w="2660" w:type="dxa"/>
          </w:tcPr>
          <w:p w:rsidR="00F2191D" w:rsidRPr="00691653" w:rsidRDefault="00F2191D" w:rsidP="00A45AA3">
            <w:pPr>
              <w:rPr>
                <w:rFonts w:ascii="Calisto MT" w:hAnsi="Calisto MT"/>
                <w:sz w:val="26"/>
                <w:szCs w:val="26"/>
              </w:rPr>
            </w:pPr>
            <w:r w:rsidRPr="00691653">
              <w:rPr>
                <w:rFonts w:ascii="Calisto MT" w:hAnsi="Calisto MT"/>
                <w:sz w:val="26"/>
                <w:szCs w:val="26"/>
              </w:rPr>
              <w:t>Modular programmes-National Certificate-Technical</w:t>
            </w:r>
          </w:p>
        </w:tc>
        <w:tc>
          <w:tcPr>
            <w:tcW w:w="1063" w:type="dxa"/>
            <w:vAlign w:val="center"/>
          </w:tcPr>
          <w:p w:rsidR="00F2191D" w:rsidRPr="00691653" w:rsidRDefault="0076269D" w:rsidP="0076269D">
            <w:pPr>
              <w:rPr>
                <w:rFonts w:ascii="Calisto MT" w:hAnsi="Calisto MT"/>
                <w:sz w:val="26"/>
                <w:szCs w:val="26"/>
              </w:rPr>
            </w:pPr>
            <w:r>
              <w:rPr>
                <w:rFonts w:ascii="Calisto MT" w:hAnsi="Calisto MT"/>
                <w:sz w:val="26"/>
                <w:szCs w:val="26"/>
              </w:rPr>
              <w:t>20,052</w:t>
            </w:r>
          </w:p>
        </w:tc>
        <w:tc>
          <w:tcPr>
            <w:tcW w:w="1063" w:type="dxa"/>
            <w:vAlign w:val="center"/>
          </w:tcPr>
          <w:p w:rsidR="00F2191D" w:rsidRPr="00691653" w:rsidRDefault="0076269D" w:rsidP="00A45AA3">
            <w:pPr>
              <w:jc w:val="center"/>
              <w:rPr>
                <w:rFonts w:ascii="Calisto MT" w:hAnsi="Calisto MT"/>
                <w:sz w:val="26"/>
                <w:szCs w:val="26"/>
              </w:rPr>
            </w:pPr>
            <w:r>
              <w:rPr>
                <w:rFonts w:ascii="Calisto MT" w:hAnsi="Calisto MT"/>
                <w:sz w:val="26"/>
                <w:szCs w:val="26"/>
              </w:rPr>
              <w:t>43,794</w:t>
            </w:r>
          </w:p>
        </w:tc>
        <w:tc>
          <w:tcPr>
            <w:tcW w:w="2126" w:type="dxa"/>
            <w:vAlign w:val="center"/>
          </w:tcPr>
          <w:p w:rsidR="00F2191D" w:rsidRPr="00691653" w:rsidRDefault="0076269D" w:rsidP="00A45AA3">
            <w:pPr>
              <w:jc w:val="center"/>
              <w:rPr>
                <w:rFonts w:ascii="Calisto MT" w:hAnsi="Calisto MT"/>
                <w:sz w:val="26"/>
                <w:szCs w:val="26"/>
              </w:rPr>
            </w:pPr>
            <w:r>
              <w:rPr>
                <w:rFonts w:ascii="Calisto MT" w:hAnsi="Calisto MT"/>
                <w:sz w:val="26"/>
                <w:szCs w:val="26"/>
              </w:rPr>
              <w:t>63,846</w:t>
            </w:r>
          </w:p>
        </w:tc>
      </w:tr>
      <w:tr w:rsidR="00691653" w:rsidRPr="00691653" w:rsidTr="00A45AA3">
        <w:trPr>
          <w:jc w:val="center"/>
        </w:trPr>
        <w:tc>
          <w:tcPr>
            <w:tcW w:w="895" w:type="dxa"/>
          </w:tcPr>
          <w:p w:rsidR="00F2191D" w:rsidRPr="00691653" w:rsidRDefault="00F2191D" w:rsidP="00A45AA3">
            <w:pPr>
              <w:rPr>
                <w:rFonts w:ascii="Calisto MT" w:hAnsi="Calisto MT"/>
                <w:sz w:val="26"/>
                <w:szCs w:val="26"/>
              </w:rPr>
            </w:pPr>
          </w:p>
        </w:tc>
        <w:tc>
          <w:tcPr>
            <w:tcW w:w="2660" w:type="dxa"/>
          </w:tcPr>
          <w:p w:rsidR="00F2191D" w:rsidRPr="00691653" w:rsidRDefault="00F2191D" w:rsidP="00A45AA3">
            <w:pPr>
              <w:rPr>
                <w:rFonts w:ascii="Calisto MT" w:hAnsi="Calisto MT"/>
                <w:b/>
                <w:sz w:val="26"/>
                <w:szCs w:val="26"/>
              </w:rPr>
            </w:pPr>
            <w:r w:rsidRPr="00691653">
              <w:rPr>
                <w:rFonts w:ascii="Calisto MT" w:hAnsi="Calisto MT"/>
                <w:b/>
                <w:sz w:val="26"/>
                <w:szCs w:val="26"/>
              </w:rPr>
              <w:t>Total</w:t>
            </w:r>
          </w:p>
        </w:tc>
        <w:tc>
          <w:tcPr>
            <w:tcW w:w="1063" w:type="dxa"/>
            <w:vAlign w:val="center"/>
          </w:tcPr>
          <w:p w:rsidR="00F2191D" w:rsidRPr="00691653" w:rsidRDefault="0076269D" w:rsidP="00A45AA3">
            <w:pPr>
              <w:jc w:val="center"/>
              <w:rPr>
                <w:rFonts w:ascii="Calisto MT" w:hAnsi="Calisto MT"/>
                <w:b/>
                <w:sz w:val="26"/>
                <w:szCs w:val="26"/>
              </w:rPr>
            </w:pPr>
            <w:r>
              <w:rPr>
                <w:rFonts w:ascii="Calisto MT" w:hAnsi="Calisto MT"/>
                <w:b/>
                <w:sz w:val="26"/>
                <w:szCs w:val="26"/>
              </w:rPr>
              <w:t>33,504</w:t>
            </w:r>
          </w:p>
        </w:tc>
        <w:tc>
          <w:tcPr>
            <w:tcW w:w="1063" w:type="dxa"/>
            <w:vAlign w:val="center"/>
          </w:tcPr>
          <w:p w:rsidR="00144E67" w:rsidRPr="00691653" w:rsidRDefault="0076269D" w:rsidP="0076269D">
            <w:pPr>
              <w:rPr>
                <w:rFonts w:ascii="Calisto MT" w:hAnsi="Calisto MT"/>
                <w:b/>
                <w:sz w:val="26"/>
                <w:szCs w:val="26"/>
              </w:rPr>
            </w:pPr>
            <w:r>
              <w:rPr>
                <w:rFonts w:ascii="Calisto MT" w:hAnsi="Calisto MT"/>
                <w:b/>
                <w:sz w:val="26"/>
                <w:szCs w:val="26"/>
              </w:rPr>
              <w:t>54,296</w:t>
            </w:r>
          </w:p>
        </w:tc>
        <w:tc>
          <w:tcPr>
            <w:tcW w:w="2126" w:type="dxa"/>
            <w:vAlign w:val="center"/>
          </w:tcPr>
          <w:p w:rsidR="00F2191D" w:rsidRPr="00691653" w:rsidRDefault="0076269D" w:rsidP="00A45AA3">
            <w:pPr>
              <w:jc w:val="center"/>
              <w:rPr>
                <w:rFonts w:ascii="Calisto MT" w:hAnsi="Calisto MT"/>
                <w:b/>
                <w:sz w:val="26"/>
                <w:szCs w:val="26"/>
              </w:rPr>
            </w:pPr>
            <w:r>
              <w:rPr>
                <w:rFonts w:ascii="Calisto MT" w:hAnsi="Calisto MT"/>
                <w:b/>
                <w:sz w:val="26"/>
                <w:szCs w:val="26"/>
              </w:rPr>
              <w:t>87,800</w:t>
            </w:r>
          </w:p>
        </w:tc>
      </w:tr>
    </w:tbl>
    <w:p w:rsidR="00F2191D" w:rsidRPr="003F3F13" w:rsidRDefault="00F2191D" w:rsidP="00F2191D">
      <w:pPr>
        <w:spacing w:before="40" w:after="40" w:line="360" w:lineRule="auto"/>
        <w:jc w:val="both"/>
        <w:rPr>
          <w:rFonts w:ascii="Calisto MT" w:hAnsi="Calisto MT" w:cs="Times New Roman"/>
          <w:sz w:val="14"/>
          <w:szCs w:val="24"/>
        </w:rPr>
      </w:pPr>
    </w:p>
    <w:p w:rsidR="00F2191D" w:rsidRPr="003F3F13" w:rsidRDefault="00F2191D" w:rsidP="00F2191D">
      <w:pPr>
        <w:spacing w:before="40" w:after="40" w:line="360" w:lineRule="auto"/>
        <w:jc w:val="both"/>
        <w:rPr>
          <w:rFonts w:ascii="Calisto MT" w:hAnsi="Calisto MT" w:cs="Times New Roman"/>
          <w:color w:val="000000" w:themeColor="text1"/>
          <w:sz w:val="24"/>
          <w:szCs w:val="24"/>
        </w:rPr>
      </w:pPr>
      <w:r w:rsidRPr="003F3F13">
        <w:rPr>
          <w:rFonts w:ascii="Calisto MT" w:hAnsi="Calisto MT" w:cs="Times New Roman"/>
          <w:color w:val="000000" w:themeColor="text1"/>
          <w:sz w:val="24"/>
          <w:szCs w:val="24"/>
        </w:rPr>
        <w:t xml:space="preserve">As part of vigilance and ensuring the security of examinations, the Board has deployed </w:t>
      </w:r>
      <w:r w:rsidR="00E35DAD" w:rsidRPr="003F3F13">
        <w:rPr>
          <w:rFonts w:ascii="Calisto MT" w:hAnsi="Calisto MT" w:cs="Times New Roman"/>
          <w:color w:val="000000" w:themeColor="text1"/>
          <w:sz w:val="24"/>
          <w:szCs w:val="24"/>
        </w:rPr>
        <w:t>over 5000</w:t>
      </w:r>
      <w:r w:rsidRPr="003F3F13">
        <w:rPr>
          <w:rFonts w:ascii="Calisto MT" w:hAnsi="Calisto MT" w:cs="Times New Roman"/>
          <w:color w:val="000000" w:themeColor="text1"/>
          <w:sz w:val="24"/>
          <w:szCs w:val="24"/>
        </w:rPr>
        <w:t xml:space="preserve"> </w:t>
      </w:r>
      <w:r w:rsidRPr="003F3F13">
        <w:rPr>
          <w:rFonts w:ascii="Calisto MT" w:hAnsi="Calisto MT" w:cs="Times New Roman"/>
          <w:b/>
          <w:bCs/>
          <w:color w:val="000000" w:themeColor="text1"/>
          <w:sz w:val="24"/>
          <w:szCs w:val="24"/>
        </w:rPr>
        <w:t xml:space="preserve">Examinations managers </w:t>
      </w:r>
      <w:r w:rsidR="00E35DAD" w:rsidRPr="003F3F13">
        <w:rPr>
          <w:rFonts w:ascii="Calisto MT" w:hAnsi="Calisto MT" w:cs="Times New Roman"/>
          <w:b/>
          <w:bCs/>
          <w:color w:val="000000" w:themeColor="text1"/>
          <w:sz w:val="24"/>
          <w:szCs w:val="24"/>
        </w:rPr>
        <w:t>that</w:t>
      </w:r>
      <w:r w:rsidR="003F3F13" w:rsidRPr="003F3F13">
        <w:rPr>
          <w:rFonts w:ascii="Calisto MT" w:hAnsi="Calisto MT" w:cs="Times New Roman"/>
          <w:b/>
          <w:bCs/>
          <w:color w:val="000000" w:themeColor="text1"/>
          <w:sz w:val="24"/>
          <w:szCs w:val="24"/>
        </w:rPr>
        <w:t xml:space="preserve"> is;</w:t>
      </w:r>
      <w:r w:rsidR="00E35DAD" w:rsidRPr="003F3F13">
        <w:rPr>
          <w:rFonts w:ascii="Calisto MT" w:hAnsi="Calisto MT" w:cs="Times New Roman"/>
          <w:b/>
          <w:bCs/>
          <w:color w:val="000000" w:themeColor="text1"/>
          <w:sz w:val="24"/>
          <w:szCs w:val="24"/>
        </w:rPr>
        <w:t xml:space="preserve"> Area Coordinators, Supervisors, Pr</w:t>
      </w:r>
      <w:r w:rsidR="003C2DA1">
        <w:rPr>
          <w:rFonts w:ascii="Calisto MT" w:hAnsi="Calisto MT" w:cs="Times New Roman"/>
          <w:b/>
          <w:bCs/>
          <w:color w:val="000000" w:themeColor="text1"/>
          <w:sz w:val="24"/>
          <w:szCs w:val="24"/>
        </w:rPr>
        <w:t>actical Assessors and Verifiers</w:t>
      </w:r>
      <w:r w:rsidRPr="003F3F13">
        <w:rPr>
          <w:rFonts w:ascii="Calisto MT" w:hAnsi="Calisto MT" w:cs="Times New Roman"/>
          <w:color w:val="000000" w:themeColor="text1"/>
          <w:sz w:val="24"/>
          <w:szCs w:val="24"/>
        </w:rPr>
        <w:t xml:space="preserve">. Given the practical and hands on assessment of some modules, the Board deployed </w:t>
      </w:r>
      <w:r w:rsidR="00CA2063" w:rsidRPr="003F3F13">
        <w:rPr>
          <w:rFonts w:ascii="Calisto MT" w:hAnsi="Calisto MT" w:cs="Times New Roman"/>
          <w:color w:val="000000" w:themeColor="text1"/>
          <w:sz w:val="24"/>
          <w:szCs w:val="24"/>
        </w:rPr>
        <w:t>3693</w:t>
      </w:r>
      <w:r w:rsidRPr="003F3F13">
        <w:rPr>
          <w:rFonts w:ascii="Calisto MT" w:hAnsi="Calisto MT" w:cs="Times New Roman"/>
          <w:b/>
          <w:bCs/>
          <w:color w:val="000000" w:themeColor="text1"/>
          <w:sz w:val="24"/>
          <w:szCs w:val="24"/>
        </w:rPr>
        <w:t xml:space="preserve"> practical Assessors and 50 verifiers to conduct on spot assessment of candidates</w:t>
      </w:r>
      <w:r w:rsidRPr="003F3F13">
        <w:rPr>
          <w:rFonts w:ascii="Calisto MT" w:hAnsi="Calisto MT" w:cs="Times New Roman"/>
          <w:color w:val="000000" w:themeColor="text1"/>
          <w:sz w:val="24"/>
          <w:szCs w:val="24"/>
        </w:rPr>
        <w:t xml:space="preserve"> in the fields of cosmetology, catering and engineering programmes. </w:t>
      </w:r>
      <w:r w:rsidR="003C2DA1">
        <w:rPr>
          <w:rFonts w:ascii="Calisto MT" w:hAnsi="Calisto MT" w:cs="Times New Roman"/>
          <w:color w:val="000000" w:themeColor="text1"/>
          <w:sz w:val="24"/>
          <w:szCs w:val="24"/>
        </w:rPr>
        <w:t>These include the practitioners and others from world of work.</w:t>
      </w:r>
    </w:p>
    <w:p w:rsidR="00961CEC" w:rsidRPr="003F3F13" w:rsidRDefault="00961CEC" w:rsidP="00F2191D">
      <w:pPr>
        <w:jc w:val="both"/>
        <w:rPr>
          <w:rFonts w:ascii="Calisto MT" w:hAnsi="Calisto MT" w:cs="Times New Roman"/>
          <w:color w:val="FF0000"/>
          <w:sz w:val="2"/>
          <w:szCs w:val="24"/>
        </w:rPr>
      </w:pPr>
    </w:p>
    <w:p w:rsidR="00961CEC" w:rsidRPr="00691653" w:rsidRDefault="00961CEC" w:rsidP="003F3F13">
      <w:pPr>
        <w:spacing w:line="360" w:lineRule="auto"/>
        <w:jc w:val="both"/>
        <w:rPr>
          <w:rFonts w:ascii="Calisto MT" w:hAnsi="Calisto MT" w:cs="Times New Roman"/>
          <w:sz w:val="24"/>
          <w:szCs w:val="24"/>
        </w:rPr>
      </w:pPr>
      <w:r w:rsidRPr="00691653">
        <w:rPr>
          <w:rFonts w:ascii="Calisto MT" w:hAnsi="Calisto MT" w:cs="Times New Roman"/>
          <w:sz w:val="24"/>
          <w:szCs w:val="24"/>
        </w:rPr>
        <w:t xml:space="preserve">The Board has also taken special consideration for </w:t>
      </w:r>
      <w:r w:rsidR="00C44D40" w:rsidRPr="00691653">
        <w:rPr>
          <w:rFonts w:ascii="Calisto MT" w:hAnsi="Calisto MT" w:cs="Times New Roman"/>
          <w:sz w:val="24"/>
          <w:szCs w:val="24"/>
        </w:rPr>
        <w:t xml:space="preserve">5 </w:t>
      </w:r>
      <w:r w:rsidRPr="00691653">
        <w:rPr>
          <w:rFonts w:ascii="Calisto MT" w:hAnsi="Calisto MT" w:cs="Times New Roman"/>
          <w:sz w:val="24"/>
          <w:szCs w:val="24"/>
        </w:rPr>
        <w:t xml:space="preserve">examination centres in Mubende and Kasanda </w:t>
      </w:r>
      <w:r w:rsidR="003F3F13">
        <w:rPr>
          <w:rFonts w:ascii="Calisto MT" w:hAnsi="Calisto MT" w:cs="Times New Roman"/>
          <w:sz w:val="24"/>
          <w:szCs w:val="24"/>
        </w:rPr>
        <w:t>Districts which are under lock</w:t>
      </w:r>
      <w:r w:rsidRPr="00691653">
        <w:rPr>
          <w:rFonts w:ascii="Calisto MT" w:hAnsi="Calisto MT" w:cs="Times New Roman"/>
          <w:sz w:val="24"/>
          <w:szCs w:val="24"/>
        </w:rPr>
        <w:t>down due to Ebola outbreak.</w:t>
      </w:r>
      <w:r w:rsidR="00C44D40" w:rsidRPr="00691653">
        <w:rPr>
          <w:rFonts w:ascii="Calisto MT" w:hAnsi="Calisto MT" w:cs="Times New Roman"/>
          <w:sz w:val="24"/>
          <w:szCs w:val="24"/>
        </w:rPr>
        <w:t xml:space="preserve"> The Examination centres have been advised to ensure total compliance with the guidelines issued by the Ministry of Health.</w:t>
      </w:r>
    </w:p>
    <w:p w:rsidR="00E242F9" w:rsidRPr="00691653" w:rsidRDefault="00961CEC" w:rsidP="003F3F13">
      <w:pPr>
        <w:spacing w:line="360" w:lineRule="auto"/>
        <w:jc w:val="both"/>
        <w:rPr>
          <w:rFonts w:ascii="Calisto MT" w:hAnsi="Calisto MT" w:cs="Times New Roman"/>
          <w:sz w:val="24"/>
          <w:szCs w:val="24"/>
        </w:rPr>
      </w:pPr>
      <w:r w:rsidRPr="00691653">
        <w:rPr>
          <w:rFonts w:ascii="Calisto MT" w:hAnsi="Calisto MT" w:cs="Times New Roman"/>
          <w:sz w:val="24"/>
          <w:szCs w:val="24"/>
        </w:rPr>
        <w:lastRenderedPageBreak/>
        <w:t xml:space="preserve">The Board has engaged all the stakeholders in the respective </w:t>
      </w:r>
      <w:r w:rsidR="003F3F13">
        <w:rPr>
          <w:rFonts w:ascii="Calisto MT" w:hAnsi="Calisto MT" w:cs="Times New Roman"/>
          <w:sz w:val="24"/>
          <w:szCs w:val="24"/>
        </w:rPr>
        <w:t>D</w:t>
      </w:r>
      <w:r w:rsidRPr="00691653">
        <w:rPr>
          <w:rFonts w:ascii="Calisto MT" w:hAnsi="Calisto MT" w:cs="Times New Roman"/>
          <w:sz w:val="24"/>
          <w:szCs w:val="24"/>
        </w:rPr>
        <w:t>istricts and we have agreed to deliver all exami</w:t>
      </w:r>
      <w:r w:rsidR="003F3F13">
        <w:rPr>
          <w:rFonts w:ascii="Calisto MT" w:hAnsi="Calisto MT" w:cs="Times New Roman"/>
          <w:sz w:val="24"/>
          <w:szCs w:val="24"/>
        </w:rPr>
        <w:t>nation materials at respective P</w:t>
      </w:r>
      <w:r w:rsidRPr="00691653">
        <w:rPr>
          <w:rFonts w:ascii="Calisto MT" w:hAnsi="Calisto MT" w:cs="Times New Roman"/>
          <w:sz w:val="24"/>
          <w:szCs w:val="24"/>
        </w:rPr>
        <w:t xml:space="preserve">olice </w:t>
      </w:r>
      <w:r w:rsidR="003F3F13">
        <w:rPr>
          <w:rFonts w:ascii="Calisto MT" w:hAnsi="Calisto MT" w:cs="Times New Roman"/>
          <w:sz w:val="24"/>
          <w:szCs w:val="24"/>
        </w:rPr>
        <w:t>Stations and I</w:t>
      </w:r>
      <w:r w:rsidRPr="00691653">
        <w:rPr>
          <w:rFonts w:ascii="Calisto MT" w:hAnsi="Calisto MT" w:cs="Times New Roman"/>
          <w:sz w:val="24"/>
          <w:szCs w:val="24"/>
        </w:rPr>
        <w:t xml:space="preserve">nstitutions will pick them from there. The Board </w:t>
      </w:r>
      <w:r w:rsidR="00E242F9" w:rsidRPr="00691653">
        <w:rPr>
          <w:rFonts w:ascii="Calisto MT" w:hAnsi="Calisto MT" w:cs="Times New Roman"/>
          <w:sz w:val="24"/>
          <w:szCs w:val="24"/>
        </w:rPr>
        <w:t>wrote to the Inspector General of Police</w:t>
      </w:r>
      <w:r w:rsidRPr="00691653">
        <w:rPr>
          <w:rFonts w:ascii="Calisto MT" w:hAnsi="Calisto MT" w:cs="Times New Roman"/>
          <w:sz w:val="24"/>
          <w:szCs w:val="24"/>
        </w:rPr>
        <w:t xml:space="preserve"> </w:t>
      </w:r>
      <w:r w:rsidR="00E242F9" w:rsidRPr="00691653">
        <w:rPr>
          <w:rFonts w:ascii="Calisto MT" w:hAnsi="Calisto MT" w:cs="Times New Roman"/>
          <w:sz w:val="24"/>
          <w:szCs w:val="24"/>
        </w:rPr>
        <w:t>and Minister of Education and Sports as well as loca</w:t>
      </w:r>
      <w:r w:rsidR="003F3F13">
        <w:rPr>
          <w:rFonts w:ascii="Calisto MT" w:hAnsi="Calisto MT" w:cs="Times New Roman"/>
          <w:sz w:val="24"/>
          <w:szCs w:val="24"/>
        </w:rPr>
        <w:t>l authorities in the respective D</w:t>
      </w:r>
      <w:r w:rsidR="00E242F9" w:rsidRPr="00691653">
        <w:rPr>
          <w:rFonts w:ascii="Calisto MT" w:hAnsi="Calisto MT" w:cs="Times New Roman"/>
          <w:sz w:val="24"/>
          <w:szCs w:val="24"/>
        </w:rPr>
        <w:t>istricts on the conduct of examinations for easy coordination of examinations.</w:t>
      </w:r>
    </w:p>
    <w:p w:rsidR="00F2191D" w:rsidRPr="003F3F13" w:rsidRDefault="00F2191D" w:rsidP="003F3F13">
      <w:pPr>
        <w:spacing w:line="360" w:lineRule="auto"/>
        <w:jc w:val="both"/>
        <w:rPr>
          <w:rFonts w:ascii="Calisto MT" w:hAnsi="Calisto MT" w:cs="Times New Roman"/>
          <w:color w:val="000000" w:themeColor="text1"/>
          <w:sz w:val="24"/>
          <w:szCs w:val="24"/>
        </w:rPr>
      </w:pPr>
      <w:r w:rsidRPr="00691653">
        <w:rPr>
          <w:rFonts w:ascii="Calisto MT" w:hAnsi="Calisto MT" w:cs="Times New Roman"/>
          <w:sz w:val="24"/>
          <w:szCs w:val="24"/>
        </w:rPr>
        <w:t xml:space="preserve">The Board has started the delivery all examinations materials at storage facilities across the country with the help from Uganda Police Force. </w:t>
      </w:r>
      <w:r w:rsidRPr="003F3F13">
        <w:rPr>
          <w:rFonts w:ascii="Calisto MT" w:hAnsi="Calisto MT" w:cs="Times New Roman"/>
          <w:color w:val="000000" w:themeColor="text1"/>
          <w:sz w:val="24"/>
          <w:szCs w:val="24"/>
        </w:rPr>
        <w:t>The Board has involved UPDF especially on the delivery route to Karamoja because of the insecurity in the region.</w:t>
      </w:r>
    </w:p>
    <w:p w:rsidR="00F2191D" w:rsidRPr="00691653" w:rsidRDefault="00F2191D" w:rsidP="003F3F13">
      <w:pPr>
        <w:spacing w:line="360" w:lineRule="auto"/>
        <w:jc w:val="both"/>
        <w:rPr>
          <w:rFonts w:ascii="Calisto MT" w:hAnsi="Calisto MT" w:cs="Times New Roman"/>
          <w:sz w:val="24"/>
          <w:szCs w:val="24"/>
        </w:rPr>
      </w:pPr>
      <w:r w:rsidRPr="00691653">
        <w:rPr>
          <w:rFonts w:ascii="Calisto MT" w:hAnsi="Calisto MT" w:cs="Times New Roman"/>
          <w:sz w:val="24"/>
          <w:szCs w:val="24"/>
        </w:rPr>
        <w:t xml:space="preserve">The Board appeals to Heads of centres and candidates to adhere and observe Standard Operating Procedures and guidelines on Covid-19 </w:t>
      </w:r>
      <w:r w:rsidR="00E242F9" w:rsidRPr="00691653">
        <w:rPr>
          <w:rFonts w:ascii="Calisto MT" w:hAnsi="Calisto MT" w:cs="Times New Roman"/>
          <w:sz w:val="24"/>
          <w:szCs w:val="24"/>
        </w:rPr>
        <w:t xml:space="preserve">and Ebola pandemic </w:t>
      </w:r>
      <w:r w:rsidRPr="00691653">
        <w:rPr>
          <w:rFonts w:ascii="Calisto MT" w:hAnsi="Calisto MT" w:cs="Times New Roman"/>
          <w:sz w:val="24"/>
          <w:szCs w:val="24"/>
        </w:rPr>
        <w:t>issued by the Ministry of Health. The Board encourages all Heads of centres to brief candidates in accordance with UBTEB rules on conduct of examinations. The Board encourages all candidates to desist from involvement in any form of examinations malpractices.</w:t>
      </w:r>
    </w:p>
    <w:p w:rsidR="00F2191D" w:rsidRPr="003F3F13" w:rsidRDefault="00F2191D" w:rsidP="00F2191D">
      <w:pPr>
        <w:jc w:val="both"/>
        <w:rPr>
          <w:rFonts w:ascii="Calisto MT" w:hAnsi="Calisto MT" w:cs="Times New Roman"/>
          <w:sz w:val="6"/>
          <w:szCs w:val="24"/>
        </w:rPr>
      </w:pPr>
    </w:p>
    <w:p w:rsidR="00F2191D" w:rsidRPr="00691653" w:rsidRDefault="00F2191D" w:rsidP="00F2191D">
      <w:pPr>
        <w:jc w:val="both"/>
        <w:rPr>
          <w:rFonts w:ascii="Calisto MT" w:hAnsi="Calisto MT" w:cs="Times New Roman"/>
          <w:sz w:val="24"/>
          <w:szCs w:val="24"/>
        </w:rPr>
      </w:pPr>
      <w:r w:rsidRPr="00691653">
        <w:rPr>
          <w:rFonts w:ascii="Calisto MT" w:hAnsi="Calisto MT" w:cs="Times New Roman"/>
          <w:sz w:val="24"/>
          <w:szCs w:val="24"/>
        </w:rPr>
        <w:t xml:space="preserve">The Board </w:t>
      </w:r>
      <w:r w:rsidR="00E242F9" w:rsidRPr="00691653">
        <w:rPr>
          <w:rFonts w:ascii="Calisto MT" w:hAnsi="Calisto MT" w:cs="Times New Roman"/>
          <w:sz w:val="24"/>
          <w:szCs w:val="24"/>
        </w:rPr>
        <w:t>remains committed</w:t>
      </w:r>
      <w:r w:rsidR="0003407B">
        <w:rPr>
          <w:rFonts w:ascii="Calisto MT" w:hAnsi="Calisto MT" w:cs="Times New Roman"/>
          <w:sz w:val="24"/>
          <w:szCs w:val="24"/>
        </w:rPr>
        <w:t xml:space="preserve"> to quality TVET assessment</w:t>
      </w:r>
      <w:r w:rsidRPr="00691653">
        <w:rPr>
          <w:rFonts w:ascii="Calisto MT" w:hAnsi="Calisto MT" w:cs="Times New Roman"/>
          <w:sz w:val="24"/>
          <w:szCs w:val="24"/>
        </w:rPr>
        <w:t xml:space="preserve">. </w:t>
      </w:r>
    </w:p>
    <w:p w:rsidR="00F2191D" w:rsidRPr="00691653" w:rsidRDefault="00F2191D" w:rsidP="00F2191D">
      <w:pPr>
        <w:jc w:val="both"/>
        <w:rPr>
          <w:rFonts w:ascii="Calisto MT" w:hAnsi="Calisto MT" w:cs="Times New Roman"/>
          <w:sz w:val="24"/>
          <w:szCs w:val="24"/>
        </w:rPr>
      </w:pPr>
    </w:p>
    <w:p w:rsidR="00F2191D" w:rsidRPr="00691653" w:rsidRDefault="00F2191D" w:rsidP="00F2191D">
      <w:pPr>
        <w:jc w:val="both"/>
        <w:rPr>
          <w:rFonts w:ascii="Calisto MT" w:hAnsi="Calisto MT" w:cs="Times New Roman"/>
          <w:b/>
          <w:i/>
          <w:sz w:val="24"/>
          <w:szCs w:val="24"/>
        </w:rPr>
      </w:pPr>
      <w:r w:rsidRPr="00691653">
        <w:rPr>
          <w:rFonts w:ascii="Calisto MT" w:hAnsi="Calisto MT" w:cs="Times New Roman"/>
          <w:b/>
          <w:i/>
          <w:sz w:val="24"/>
          <w:szCs w:val="24"/>
        </w:rPr>
        <w:t>“Setting Pace for Quality Assessment”</w:t>
      </w:r>
    </w:p>
    <w:p w:rsidR="00F2191D" w:rsidRPr="00691653" w:rsidRDefault="00F2191D" w:rsidP="00F2191D">
      <w:pPr>
        <w:jc w:val="both"/>
        <w:rPr>
          <w:rFonts w:ascii="Calisto MT" w:hAnsi="Calisto MT" w:cs="Times New Roman"/>
          <w:sz w:val="24"/>
          <w:szCs w:val="24"/>
        </w:rPr>
      </w:pPr>
    </w:p>
    <w:p w:rsidR="00F2191D" w:rsidRPr="00691653" w:rsidRDefault="00F2191D" w:rsidP="00F2191D">
      <w:pPr>
        <w:jc w:val="both"/>
        <w:rPr>
          <w:rFonts w:ascii="Calisto MT" w:hAnsi="Calisto MT" w:cs="Times New Roman"/>
          <w:sz w:val="24"/>
          <w:szCs w:val="24"/>
        </w:rPr>
      </w:pPr>
    </w:p>
    <w:p w:rsidR="00F2191D" w:rsidRPr="003F3F13" w:rsidRDefault="00F2191D" w:rsidP="003F3F13">
      <w:pPr>
        <w:pStyle w:val="Heading6"/>
        <w:ind w:firstLine="0"/>
        <w:rPr>
          <w:rFonts w:ascii="Calisto MT" w:hAnsi="Calisto MT"/>
          <w:sz w:val="24"/>
          <w:szCs w:val="24"/>
        </w:rPr>
      </w:pPr>
      <w:r w:rsidRPr="003F3F13">
        <w:rPr>
          <w:rFonts w:ascii="Calisto MT" w:hAnsi="Calisto MT"/>
          <w:b w:val="0"/>
          <w:sz w:val="24"/>
          <w:szCs w:val="24"/>
        </w:rPr>
        <w:t>Onesmus Oyesigye (CPA</w:t>
      </w:r>
      <w:r w:rsidRPr="003F3F13">
        <w:rPr>
          <w:rFonts w:ascii="Calisto MT" w:hAnsi="Calisto MT"/>
          <w:sz w:val="24"/>
          <w:szCs w:val="24"/>
        </w:rPr>
        <w:t>)</w:t>
      </w:r>
    </w:p>
    <w:p w:rsidR="00F2191D" w:rsidRPr="003F3F13" w:rsidRDefault="00F2191D" w:rsidP="003F3F13">
      <w:pPr>
        <w:pStyle w:val="Heading6"/>
        <w:ind w:firstLine="0"/>
        <w:rPr>
          <w:sz w:val="24"/>
          <w:szCs w:val="24"/>
        </w:rPr>
      </w:pPr>
      <w:r w:rsidRPr="003F3F13">
        <w:rPr>
          <w:rFonts w:ascii="Calisto MT" w:hAnsi="Calisto MT"/>
          <w:sz w:val="24"/>
          <w:szCs w:val="24"/>
        </w:rPr>
        <w:t>EXECUTIVE SECRETARY</w:t>
      </w:r>
    </w:p>
    <w:p w:rsidR="00EF7508" w:rsidRPr="00691653" w:rsidRDefault="00EF7508">
      <w:pPr>
        <w:rPr>
          <w:rFonts w:ascii="Calisto MT" w:hAnsi="Calisto MT"/>
        </w:rPr>
      </w:pPr>
    </w:p>
    <w:sectPr w:rsidR="00EF7508" w:rsidRPr="00691653" w:rsidSect="00331B62">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EB7" w:rsidRDefault="00D87EB7" w:rsidP="00DA4435">
      <w:pPr>
        <w:spacing w:after="0" w:line="240" w:lineRule="auto"/>
      </w:pPr>
      <w:r>
        <w:separator/>
      </w:r>
    </w:p>
  </w:endnote>
  <w:endnote w:type="continuationSeparator" w:id="0">
    <w:p w:rsidR="00D87EB7" w:rsidRDefault="00D87EB7" w:rsidP="00DA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47395"/>
      <w:docPartObj>
        <w:docPartGallery w:val="Page Numbers (Bottom of Page)"/>
        <w:docPartUnique/>
      </w:docPartObj>
    </w:sdtPr>
    <w:sdtEndPr>
      <w:rPr>
        <w:noProof/>
      </w:rPr>
    </w:sdtEndPr>
    <w:sdtContent>
      <w:p w:rsidR="00DA4435" w:rsidRDefault="00DA4435">
        <w:pPr>
          <w:pStyle w:val="Footer"/>
          <w:jc w:val="center"/>
        </w:pPr>
        <w:r>
          <w:fldChar w:fldCharType="begin"/>
        </w:r>
        <w:r>
          <w:instrText xml:space="preserve"> PAGE   \* MERGEFORMAT </w:instrText>
        </w:r>
        <w:r>
          <w:fldChar w:fldCharType="separate"/>
        </w:r>
        <w:r w:rsidR="00D65E76">
          <w:rPr>
            <w:noProof/>
          </w:rPr>
          <w:t>1</w:t>
        </w:r>
        <w:r>
          <w:rPr>
            <w:noProof/>
          </w:rPr>
          <w:fldChar w:fldCharType="end"/>
        </w:r>
      </w:p>
    </w:sdtContent>
  </w:sdt>
  <w:p w:rsidR="00DA4435" w:rsidRDefault="00DA4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EB7" w:rsidRDefault="00D87EB7" w:rsidP="00DA4435">
      <w:pPr>
        <w:spacing w:after="0" w:line="240" w:lineRule="auto"/>
      </w:pPr>
      <w:r>
        <w:separator/>
      </w:r>
    </w:p>
  </w:footnote>
  <w:footnote w:type="continuationSeparator" w:id="0">
    <w:p w:rsidR="00D87EB7" w:rsidRDefault="00D87EB7" w:rsidP="00DA4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1D"/>
    <w:rsid w:val="0003407B"/>
    <w:rsid w:val="0007336B"/>
    <w:rsid w:val="00144E67"/>
    <w:rsid w:val="003C2DA1"/>
    <w:rsid w:val="003F3F13"/>
    <w:rsid w:val="00404E41"/>
    <w:rsid w:val="004A2F2C"/>
    <w:rsid w:val="004E2D21"/>
    <w:rsid w:val="004E39B0"/>
    <w:rsid w:val="00691653"/>
    <w:rsid w:val="0069541F"/>
    <w:rsid w:val="0076269D"/>
    <w:rsid w:val="00961CEC"/>
    <w:rsid w:val="00A57892"/>
    <w:rsid w:val="00C44D40"/>
    <w:rsid w:val="00CA2063"/>
    <w:rsid w:val="00D65E76"/>
    <w:rsid w:val="00D87EB7"/>
    <w:rsid w:val="00DA4435"/>
    <w:rsid w:val="00E242F9"/>
    <w:rsid w:val="00E35DAD"/>
    <w:rsid w:val="00E57524"/>
    <w:rsid w:val="00EF7508"/>
    <w:rsid w:val="00F2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2DB21-7864-4173-9D3F-30A61843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91D"/>
  </w:style>
  <w:style w:type="paragraph" w:styleId="Heading6">
    <w:name w:val="heading 6"/>
    <w:basedOn w:val="Normal"/>
    <w:next w:val="Normal"/>
    <w:link w:val="Heading6Char"/>
    <w:qFormat/>
    <w:rsid w:val="00F2191D"/>
    <w:pPr>
      <w:keepNext/>
      <w:keepLines/>
      <w:spacing w:after="0" w:line="240" w:lineRule="auto"/>
      <w:ind w:firstLine="360"/>
      <w:jc w:val="both"/>
      <w:outlineLvl w:val="5"/>
    </w:pPr>
    <w:rPr>
      <w:rFonts w:ascii="Arial Narrow" w:eastAsia="Times New Roman" w:hAnsi="Arial Narrow" w:cs="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2191D"/>
    <w:rPr>
      <w:rFonts w:ascii="Arial Narrow" w:eastAsia="Times New Roman" w:hAnsi="Arial Narrow" w:cs="Times New Roman"/>
      <w:b/>
      <w:sz w:val="20"/>
      <w:szCs w:val="20"/>
      <w:lang w:val="en-GB"/>
    </w:rPr>
  </w:style>
  <w:style w:type="character" w:styleId="Hyperlink">
    <w:name w:val="Hyperlink"/>
    <w:rsid w:val="00F2191D"/>
    <w:rPr>
      <w:color w:val="0000FF"/>
      <w:u w:val="single"/>
    </w:rPr>
  </w:style>
  <w:style w:type="table" w:styleId="TableGrid">
    <w:name w:val="Table Grid"/>
    <w:basedOn w:val="TableNormal"/>
    <w:uiPriority w:val="39"/>
    <w:rsid w:val="00F21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4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435"/>
    <w:rPr>
      <w:rFonts w:ascii="Segoe UI" w:hAnsi="Segoe UI" w:cs="Segoe UI"/>
      <w:sz w:val="18"/>
      <w:szCs w:val="18"/>
      <w:lang w:val="en-US"/>
    </w:rPr>
  </w:style>
  <w:style w:type="paragraph" w:styleId="Header">
    <w:name w:val="header"/>
    <w:basedOn w:val="Normal"/>
    <w:link w:val="HeaderChar"/>
    <w:uiPriority w:val="99"/>
    <w:unhideWhenUsed/>
    <w:rsid w:val="00DA4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435"/>
    <w:rPr>
      <w:lang w:val="en-US"/>
    </w:rPr>
  </w:style>
  <w:style w:type="paragraph" w:styleId="Footer">
    <w:name w:val="footer"/>
    <w:basedOn w:val="Normal"/>
    <w:link w:val="FooterChar"/>
    <w:uiPriority w:val="99"/>
    <w:unhideWhenUsed/>
    <w:rsid w:val="00DA4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43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info@ubteb.go.u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ubteb.go.u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SICO</dc:creator>
  <cp:keywords/>
  <dc:description/>
  <cp:lastModifiedBy>User</cp:lastModifiedBy>
  <cp:revision>2</cp:revision>
  <cp:lastPrinted>2022-11-19T06:35:00Z</cp:lastPrinted>
  <dcterms:created xsi:type="dcterms:W3CDTF">2022-11-21T06:45:00Z</dcterms:created>
  <dcterms:modified xsi:type="dcterms:W3CDTF">2022-11-21T06:45:00Z</dcterms:modified>
</cp:coreProperties>
</file>